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4852C" w14:textId="7D134C6C" w:rsidR="0074268D" w:rsidRDefault="0074268D" w:rsidP="007426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178"/>
      <w:bookmarkStart w:id="1" w:name="_Toc37680845"/>
      <w:bookmarkStart w:id="2" w:name="_Toc46486416"/>
      <w:bookmarkStart w:id="3" w:name="_Toc52546761"/>
      <w:bookmarkStart w:id="4" w:name="_Toc52547291"/>
      <w:bookmarkStart w:id="5" w:name="_Toc52547821"/>
      <w:bookmarkStart w:id="6" w:name="_Toc52548351"/>
      <w:bookmarkStart w:id="7" w:name="_Toc100880113"/>
      <w:r w:rsidRPr="00A1455F">
        <w:rPr>
          <w:b/>
          <w:noProof/>
          <w:sz w:val="24"/>
        </w:rPr>
        <w:t>3GPP TSG-RAN WG2 Meeting #1</w:t>
      </w:r>
      <w:r w:rsidR="00CF1D57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7D5C72" w:rsidRPr="007D5C72">
        <w:rPr>
          <w:b/>
          <w:i/>
          <w:noProof/>
          <w:sz w:val="28"/>
        </w:rPr>
        <w:t>R2-2212229</w:t>
      </w:r>
    </w:p>
    <w:p w14:paraId="5F359770" w14:textId="024EA65A" w:rsidR="0074268D" w:rsidRPr="00F53D09" w:rsidRDefault="00726338" w:rsidP="0074268D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726338">
        <w:rPr>
          <w:b/>
          <w:bCs/>
          <w:sz w:val="24"/>
          <w:szCs w:val="24"/>
        </w:rPr>
        <w:t>Toulouse, FR, November 14 – 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268D" w14:paraId="590BCCD9" w14:textId="77777777" w:rsidTr="00247A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F9535" w14:textId="77777777" w:rsidR="0074268D" w:rsidRDefault="0074268D" w:rsidP="00247A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268D" w14:paraId="0AB42751" w14:textId="77777777" w:rsidTr="00247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E7C52" w14:textId="77777777" w:rsidR="0074268D" w:rsidRDefault="0074268D" w:rsidP="00247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268D" w14:paraId="220EE56C" w14:textId="77777777" w:rsidTr="00247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4F384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8D" w14:paraId="7E0757A2" w14:textId="77777777" w:rsidTr="00247A70">
        <w:tc>
          <w:tcPr>
            <w:tcW w:w="142" w:type="dxa"/>
            <w:tcBorders>
              <w:left w:val="single" w:sz="4" w:space="0" w:color="auto"/>
            </w:tcBorders>
          </w:tcPr>
          <w:p w14:paraId="30842B3D" w14:textId="77777777" w:rsidR="0074268D" w:rsidRDefault="0074268D" w:rsidP="00247A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7B962E" w14:textId="77777777" w:rsidR="0074268D" w:rsidRPr="00F53D09" w:rsidRDefault="0074268D" w:rsidP="00247A70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37.355</w:t>
            </w:r>
          </w:p>
        </w:tc>
        <w:tc>
          <w:tcPr>
            <w:tcW w:w="709" w:type="dxa"/>
          </w:tcPr>
          <w:p w14:paraId="753D4670" w14:textId="77777777" w:rsidR="0074268D" w:rsidRDefault="0074268D" w:rsidP="00247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C42DD3" w14:textId="651472A9" w:rsidR="0074268D" w:rsidRPr="004D430A" w:rsidRDefault="0074268D" w:rsidP="00247A7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B13C37" w:rsidRPr="00B13C37">
              <w:rPr>
                <w:b/>
                <w:bCs/>
                <w:sz w:val="28"/>
                <w:szCs w:val="28"/>
              </w:rPr>
              <w:t>0391</w:t>
            </w:r>
          </w:p>
        </w:tc>
        <w:tc>
          <w:tcPr>
            <w:tcW w:w="709" w:type="dxa"/>
          </w:tcPr>
          <w:p w14:paraId="631ECA4C" w14:textId="77777777" w:rsidR="0074268D" w:rsidRDefault="0074268D" w:rsidP="00247A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43ACDD" w14:textId="77777777" w:rsidR="0074268D" w:rsidRPr="00F53D09" w:rsidRDefault="0074268D" w:rsidP="00247A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24B594D" w14:textId="77777777" w:rsidR="0074268D" w:rsidRDefault="0074268D" w:rsidP="00247A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ADAF99" w14:textId="77777777" w:rsidR="0074268D" w:rsidRPr="00410371" w:rsidRDefault="00B13C37" w:rsidP="00247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268D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64524" w14:textId="77777777" w:rsidR="0074268D" w:rsidRDefault="0074268D" w:rsidP="00247A70">
            <w:pPr>
              <w:pStyle w:val="CRCoverPage"/>
              <w:spacing w:after="0"/>
              <w:rPr>
                <w:noProof/>
              </w:rPr>
            </w:pPr>
          </w:p>
        </w:tc>
      </w:tr>
      <w:tr w:rsidR="0074268D" w14:paraId="453C6633" w14:textId="77777777" w:rsidTr="00247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9CEB8" w14:textId="77777777" w:rsidR="0074268D" w:rsidRDefault="0074268D" w:rsidP="00247A70">
            <w:pPr>
              <w:pStyle w:val="CRCoverPage"/>
              <w:spacing w:after="0"/>
              <w:rPr>
                <w:noProof/>
              </w:rPr>
            </w:pPr>
          </w:p>
        </w:tc>
      </w:tr>
      <w:tr w:rsidR="0074268D" w14:paraId="09540B53" w14:textId="77777777" w:rsidTr="00247A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98805" w14:textId="77777777" w:rsidR="0074268D" w:rsidRPr="00F25D98" w:rsidRDefault="0074268D" w:rsidP="00247A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268D" w14:paraId="43D63DAD" w14:textId="77777777" w:rsidTr="00247A70">
        <w:tc>
          <w:tcPr>
            <w:tcW w:w="9641" w:type="dxa"/>
            <w:gridSpan w:val="9"/>
          </w:tcPr>
          <w:p w14:paraId="78432B04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08EE31" w14:textId="77777777" w:rsidR="0074268D" w:rsidRDefault="0074268D" w:rsidP="007426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268D" w14:paraId="449B061B" w14:textId="77777777" w:rsidTr="00247A70">
        <w:tc>
          <w:tcPr>
            <w:tcW w:w="2835" w:type="dxa"/>
          </w:tcPr>
          <w:p w14:paraId="2AA68733" w14:textId="77777777" w:rsidR="0074268D" w:rsidRDefault="0074268D" w:rsidP="00247A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9D683F" w14:textId="77777777" w:rsidR="0074268D" w:rsidRDefault="0074268D" w:rsidP="00247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B525FC" w14:textId="77777777" w:rsidR="0074268D" w:rsidRDefault="0074268D" w:rsidP="00247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EFA02" w14:textId="77777777" w:rsidR="0074268D" w:rsidRDefault="0074268D" w:rsidP="00247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9E0D0" w14:textId="77777777" w:rsidR="0074268D" w:rsidRDefault="0074268D" w:rsidP="00247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426D58" w14:textId="77777777" w:rsidR="0074268D" w:rsidRDefault="0074268D" w:rsidP="00247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69A474" w14:textId="77777777" w:rsidR="0074268D" w:rsidRDefault="0074268D" w:rsidP="00247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D6EE06" w14:textId="77777777" w:rsidR="0074268D" w:rsidRDefault="0074268D" w:rsidP="00247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64DFF" w14:textId="77777777" w:rsidR="0074268D" w:rsidRDefault="0074268D" w:rsidP="00247A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4604D1" w14:textId="77777777" w:rsidR="0074268D" w:rsidRDefault="0074268D" w:rsidP="007426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268D" w14:paraId="3FBFA1DC" w14:textId="77777777" w:rsidTr="00247A70">
        <w:tc>
          <w:tcPr>
            <w:tcW w:w="9640" w:type="dxa"/>
            <w:gridSpan w:val="11"/>
          </w:tcPr>
          <w:p w14:paraId="3B337295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8D" w14:paraId="58664E35" w14:textId="77777777" w:rsidTr="00247A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B145B2" w14:textId="77777777" w:rsidR="0074268D" w:rsidRDefault="0074268D" w:rsidP="00247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B9028" w14:textId="77777777" w:rsidR="0074268D" w:rsidRDefault="0074268D" w:rsidP="00247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BF7014">
              <w:rPr>
                <w:noProof/>
              </w:rPr>
              <w:t>DL-PRS Search Window</w:t>
            </w:r>
            <w:r>
              <w:rPr>
                <w:noProof/>
              </w:rPr>
              <w:t xml:space="preserve"> calculation</w:t>
            </w:r>
          </w:p>
        </w:tc>
      </w:tr>
      <w:tr w:rsidR="0074268D" w14:paraId="1B8D73DB" w14:textId="77777777" w:rsidTr="00247A70">
        <w:tc>
          <w:tcPr>
            <w:tcW w:w="1843" w:type="dxa"/>
            <w:tcBorders>
              <w:left w:val="single" w:sz="4" w:space="0" w:color="auto"/>
            </w:tcBorders>
          </w:tcPr>
          <w:p w14:paraId="67D334DF" w14:textId="77777777" w:rsidR="0074268D" w:rsidRDefault="0074268D" w:rsidP="00247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04540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8D" w14:paraId="47E43786" w14:textId="77777777" w:rsidTr="00247A70">
        <w:tc>
          <w:tcPr>
            <w:tcW w:w="1843" w:type="dxa"/>
            <w:tcBorders>
              <w:left w:val="single" w:sz="4" w:space="0" w:color="auto"/>
            </w:tcBorders>
          </w:tcPr>
          <w:p w14:paraId="1CA2569A" w14:textId="77777777" w:rsidR="0074268D" w:rsidRDefault="0074268D" w:rsidP="00247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114B6" w14:textId="77777777" w:rsidR="0074268D" w:rsidRDefault="0074268D" w:rsidP="00247A70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_Hlk92421409"/>
            <w:r>
              <w:t>Qualcomm Incorporated</w:t>
            </w:r>
            <w:bookmarkEnd w:id="9"/>
          </w:p>
        </w:tc>
      </w:tr>
      <w:tr w:rsidR="0074268D" w14:paraId="66E3CF25" w14:textId="77777777" w:rsidTr="00247A70">
        <w:tc>
          <w:tcPr>
            <w:tcW w:w="1843" w:type="dxa"/>
            <w:tcBorders>
              <w:left w:val="single" w:sz="4" w:space="0" w:color="auto"/>
            </w:tcBorders>
          </w:tcPr>
          <w:p w14:paraId="1932EC5E" w14:textId="77777777" w:rsidR="0074268D" w:rsidRDefault="0074268D" w:rsidP="00247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2A013" w14:textId="77777777" w:rsidR="0074268D" w:rsidRDefault="0074268D" w:rsidP="00247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4268D" w14:paraId="518FBF94" w14:textId="77777777" w:rsidTr="00247A70">
        <w:tc>
          <w:tcPr>
            <w:tcW w:w="1843" w:type="dxa"/>
            <w:tcBorders>
              <w:left w:val="single" w:sz="4" w:space="0" w:color="auto"/>
            </w:tcBorders>
          </w:tcPr>
          <w:p w14:paraId="4C8E9AE7" w14:textId="77777777" w:rsidR="0074268D" w:rsidRDefault="0074268D" w:rsidP="00247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96F4E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8D" w14:paraId="61F0B4A1" w14:textId="77777777" w:rsidTr="00247A70">
        <w:tc>
          <w:tcPr>
            <w:tcW w:w="1843" w:type="dxa"/>
            <w:tcBorders>
              <w:left w:val="single" w:sz="4" w:space="0" w:color="auto"/>
            </w:tcBorders>
          </w:tcPr>
          <w:p w14:paraId="12B56C1B" w14:textId="77777777" w:rsidR="0074268D" w:rsidRDefault="0074268D" w:rsidP="00247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010B65" w14:textId="77777777" w:rsidR="0074268D" w:rsidRDefault="0074268D" w:rsidP="00247A70">
            <w:pPr>
              <w:pStyle w:val="CRCoverPage"/>
              <w:spacing w:after="0"/>
              <w:ind w:left="100"/>
            </w:pPr>
            <w:proofErr w:type="spellStart"/>
            <w:r w:rsidRPr="00D23887">
              <w:t>NR_pos</w:t>
            </w:r>
            <w:proofErr w:type="spellEnd"/>
            <w:r w:rsidRPr="00D2388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1EF563" w14:textId="77777777" w:rsidR="0074268D" w:rsidRDefault="0074268D" w:rsidP="00247A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8ACAF" w14:textId="77777777" w:rsidR="0074268D" w:rsidRDefault="0074268D" w:rsidP="00247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587A0" w14:textId="1938ADD8" w:rsidR="0074268D" w:rsidRDefault="0074268D" w:rsidP="00247A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D0C12">
              <w:t>11</w:t>
            </w:r>
            <w:r>
              <w:t>-0</w:t>
            </w:r>
            <w:r w:rsidR="002D0C12">
              <w:t>4</w:t>
            </w:r>
          </w:p>
        </w:tc>
      </w:tr>
      <w:tr w:rsidR="0074268D" w14:paraId="7708757B" w14:textId="77777777" w:rsidTr="00247A70">
        <w:tc>
          <w:tcPr>
            <w:tcW w:w="1843" w:type="dxa"/>
            <w:tcBorders>
              <w:left w:val="single" w:sz="4" w:space="0" w:color="auto"/>
            </w:tcBorders>
          </w:tcPr>
          <w:p w14:paraId="6A4E6478" w14:textId="77777777" w:rsidR="0074268D" w:rsidRDefault="0074268D" w:rsidP="00247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14395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3A8BDE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463DE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481988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8D" w14:paraId="6B7AF288" w14:textId="77777777" w:rsidTr="00247A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8FF249" w14:textId="77777777" w:rsidR="0074268D" w:rsidRDefault="0074268D" w:rsidP="00247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4EA513" w14:textId="77777777" w:rsidR="0074268D" w:rsidRDefault="0074268D" w:rsidP="00247A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F997A" w14:textId="77777777" w:rsidR="0074268D" w:rsidRDefault="0074268D" w:rsidP="00247A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FB36B" w14:textId="77777777" w:rsidR="0074268D" w:rsidRDefault="0074268D" w:rsidP="00247A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2B808" w14:textId="77777777" w:rsidR="0074268D" w:rsidRDefault="0074268D" w:rsidP="00247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4268D" w14:paraId="169EAB1A" w14:textId="77777777" w:rsidTr="00247A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B74443" w14:textId="77777777" w:rsidR="0074268D" w:rsidRDefault="0074268D" w:rsidP="00247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C2BE18" w14:textId="77777777" w:rsidR="0074268D" w:rsidRDefault="0074268D" w:rsidP="00247A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36CF3" w14:textId="77777777" w:rsidR="0074268D" w:rsidRDefault="0074268D" w:rsidP="00247A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774BAA" w14:textId="77777777" w:rsidR="0074268D" w:rsidRPr="007C2097" w:rsidRDefault="0074268D" w:rsidP="00247A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268D" w14:paraId="606312E4" w14:textId="77777777" w:rsidTr="00247A70">
        <w:tc>
          <w:tcPr>
            <w:tcW w:w="1843" w:type="dxa"/>
          </w:tcPr>
          <w:p w14:paraId="6016BEF6" w14:textId="77777777" w:rsidR="0074268D" w:rsidRDefault="0074268D" w:rsidP="00247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A8DE3F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8D" w14:paraId="056A1BB3" w14:textId="77777777" w:rsidTr="00247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8A645" w14:textId="77777777" w:rsidR="0074268D" w:rsidRDefault="0074268D" w:rsidP="00247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3E317" w14:textId="64A08CC0" w:rsidR="00121DBF" w:rsidRDefault="0074268D" w:rsidP="00247A70">
            <w:pPr>
              <w:pStyle w:val="CRCoverPage"/>
              <w:spacing w:after="0"/>
              <w:ind w:left="100"/>
            </w:pPr>
            <w:r w:rsidRPr="00E201BF">
              <w:t xml:space="preserve">The </w:t>
            </w:r>
            <w:r>
              <w:t xml:space="preserve">DL-PRS </w:t>
            </w:r>
            <w:r w:rsidRPr="00E201BF">
              <w:t xml:space="preserve">search window calculations </w:t>
            </w:r>
            <w:r>
              <w:t xml:space="preserve">specified in the field description for </w:t>
            </w:r>
            <w:r w:rsidRPr="00A44DA8">
              <w:rPr>
                <w:i/>
                <w:iCs/>
              </w:rPr>
              <w:t>nr-DL-PRS-</w:t>
            </w:r>
            <w:proofErr w:type="spellStart"/>
            <w:r w:rsidRPr="00A44DA8">
              <w:rPr>
                <w:i/>
                <w:iCs/>
              </w:rPr>
              <w:t>ExpectedRSTD</w:t>
            </w:r>
            <w:proofErr w:type="spellEnd"/>
            <w:r w:rsidRPr="00A44DA8">
              <w:rPr>
                <w:i/>
                <w:iCs/>
              </w:rPr>
              <w:t>-Uncertainty</w:t>
            </w:r>
            <w:r w:rsidRPr="00E201BF">
              <w:t xml:space="preserve"> can fail if the geometric time difference (propagation delay difference) is not zero and/or the expected RSTD is negative</w:t>
            </w:r>
            <w:r w:rsidR="003C37A5">
              <w:t xml:space="preserve"> as described in further detail in </w:t>
            </w:r>
            <w:r w:rsidR="003C37A5" w:rsidRPr="00F23622">
              <w:t>R2-2208119</w:t>
            </w:r>
            <w:r w:rsidR="00121DBF">
              <w:t>.</w:t>
            </w:r>
          </w:p>
          <w:p w14:paraId="476C58D2" w14:textId="77777777" w:rsidR="001646EE" w:rsidRDefault="001646EE" w:rsidP="00247A70">
            <w:pPr>
              <w:pStyle w:val="CRCoverPage"/>
              <w:spacing w:after="0"/>
              <w:ind w:left="100"/>
            </w:pPr>
          </w:p>
          <w:p w14:paraId="4B82AD18" w14:textId="20D3A673" w:rsidR="00121DBF" w:rsidRDefault="00121DBF" w:rsidP="00247A70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4B0385">
              <w:t>issue has</w:t>
            </w:r>
            <w:r>
              <w:t xml:space="preserve"> been discussed at RAN1#110bis-e in </w:t>
            </w:r>
            <w:r w:rsidR="00CC00C6" w:rsidRPr="00CC00C6">
              <w:t xml:space="preserve">R1-2210342 </w:t>
            </w:r>
            <w:r w:rsidR="00843F48">
              <w:t xml:space="preserve"> and an LS was sent to RAN2 in </w:t>
            </w:r>
            <w:r w:rsidR="00616EA9" w:rsidRPr="00616EA9">
              <w:t>R2-2211150</w:t>
            </w:r>
            <w:r w:rsidR="00616EA9">
              <w:t xml:space="preserve"> (</w:t>
            </w:r>
            <w:r w:rsidR="004122E4" w:rsidRPr="004122E4">
              <w:t>R1-2210618</w:t>
            </w:r>
            <w:r w:rsidR="00616EA9">
              <w:t>)</w:t>
            </w:r>
            <w:r w:rsidR="00724438">
              <w:t xml:space="preserve"> as follows</w:t>
            </w:r>
            <w:r w:rsidR="004F1E96">
              <w:t>:</w:t>
            </w:r>
          </w:p>
          <w:p w14:paraId="4F66A21C" w14:textId="6A14AFB8" w:rsidR="004F1E96" w:rsidRDefault="004F1E96" w:rsidP="00247A70">
            <w:pPr>
              <w:pStyle w:val="CRCoverPage"/>
              <w:spacing w:after="0"/>
              <w:ind w:left="100"/>
            </w:pPr>
          </w:p>
          <w:p w14:paraId="3F2387E5" w14:textId="6B4FF627" w:rsidR="00D67185" w:rsidRPr="00067A98" w:rsidRDefault="00D67185" w:rsidP="00D67185">
            <w:pPr>
              <w:spacing w:after="0"/>
              <w:ind w:firstLine="205"/>
              <w:rPr>
                <w:rFonts w:ascii="Arial" w:eastAsia="SimSun" w:hAnsi="Arial" w:cs="Arial"/>
                <w:lang w:val="en-US"/>
              </w:rPr>
            </w:pPr>
            <w:r w:rsidRPr="00067A98">
              <w:rPr>
                <w:rFonts w:ascii="Arial" w:eastAsia="SimSun" w:hAnsi="Arial" w:cs="Arial"/>
                <w:lang w:val="en-US"/>
              </w:rPr>
              <w:t xml:space="preserve">"RAN1 would like to inform RAN2 about the following: </w:t>
            </w:r>
          </w:p>
          <w:p w14:paraId="512123F9" w14:textId="35046D9D" w:rsidR="00D67185" w:rsidRPr="00067A98" w:rsidRDefault="00D67185" w:rsidP="00D67185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067A98">
              <w:rPr>
                <w:rFonts w:ascii="Arial" w:hAnsi="Arial" w:cs="Arial"/>
                <w:sz w:val="20"/>
                <w:szCs w:val="20"/>
              </w:rPr>
              <w:t xml:space="preserve">It is RAN1 understanding that </w:t>
            </w:r>
            <w:proofErr w:type="spellStart"/>
            <w:r w:rsidRPr="00067A98">
              <w:rPr>
                <w:rFonts w:ascii="Arial" w:hAnsi="Arial" w:cs="Arial"/>
                <w:i/>
                <w:sz w:val="20"/>
                <w:szCs w:val="20"/>
              </w:rPr>
              <w:t>sfn</w:t>
            </w:r>
            <w:proofErr w:type="spellEnd"/>
            <w:r w:rsidRPr="00067A98">
              <w:rPr>
                <w:rFonts w:ascii="Arial" w:hAnsi="Arial" w:cs="Arial"/>
                <w:i/>
                <w:sz w:val="20"/>
                <w:szCs w:val="20"/>
              </w:rPr>
              <w:t>-Offset</w:t>
            </w:r>
            <w:r w:rsidRPr="00067A98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067A98">
              <w:rPr>
                <w:rFonts w:ascii="Arial" w:hAnsi="Arial" w:cs="Arial"/>
                <w:i/>
                <w:sz w:val="20"/>
                <w:szCs w:val="20"/>
              </w:rPr>
              <w:t>integerSubframeOffset</w:t>
            </w:r>
            <w:proofErr w:type="spellEnd"/>
            <w:r w:rsidRPr="00067A98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Pr="00067A98">
              <w:rPr>
                <w:rFonts w:ascii="Arial" w:hAnsi="Arial" w:cs="Arial"/>
                <w:i/>
                <w:sz w:val="20"/>
                <w:szCs w:val="20"/>
              </w:rPr>
              <w:t>NR-DL-PRS-SFN0-Offset</w:t>
            </w:r>
            <w:r w:rsidRPr="00067A98">
              <w:rPr>
                <w:rFonts w:ascii="Arial" w:hAnsi="Arial" w:cs="Arial"/>
                <w:sz w:val="20"/>
                <w:szCs w:val="20"/>
              </w:rPr>
              <w:t xml:space="preserve"> is not required to be specified as round-down or round-to-the-closest but should be set a value by the network to ensure that the UE assumption is correct when to determine the search window centre. </w:t>
            </w:r>
            <w:r w:rsidRPr="00067A98">
              <w:rPr>
                <w:rFonts w:ascii="Arial" w:hAnsi="Arial" w:cs="Arial"/>
                <w:sz w:val="20"/>
                <w:szCs w:val="20"/>
                <w:lang w:eastAsia="zh-CN"/>
              </w:rPr>
              <w:t xml:space="preserve">The definition of </w:t>
            </w:r>
            <w:proofErr w:type="spellStart"/>
            <w:r w:rsidRPr="00067A98">
              <w:rPr>
                <w:rFonts w:ascii="Arial" w:hAnsi="Arial" w:cs="Arial"/>
                <w:i/>
                <w:sz w:val="20"/>
                <w:szCs w:val="20"/>
              </w:rPr>
              <w:t>sfn</w:t>
            </w:r>
            <w:proofErr w:type="spellEnd"/>
            <w:r w:rsidRPr="00067A98">
              <w:rPr>
                <w:rFonts w:ascii="Arial" w:hAnsi="Arial" w:cs="Arial"/>
                <w:i/>
                <w:sz w:val="20"/>
                <w:szCs w:val="20"/>
              </w:rPr>
              <w:t>-Offset</w:t>
            </w:r>
            <w:r w:rsidRPr="00067A98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067A98">
              <w:rPr>
                <w:rFonts w:ascii="Arial" w:hAnsi="Arial" w:cs="Arial"/>
                <w:i/>
                <w:sz w:val="20"/>
                <w:szCs w:val="20"/>
              </w:rPr>
              <w:t>integerSubframeOffset</w:t>
            </w:r>
            <w:proofErr w:type="spellEnd"/>
            <w:r w:rsidRPr="00067A98">
              <w:rPr>
                <w:rFonts w:ascii="Arial" w:hAnsi="Arial" w:cs="Arial"/>
                <w:sz w:val="20"/>
                <w:szCs w:val="20"/>
              </w:rPr>
              <w:t xml:space="preserve"> could be changed to reflect that intention.</w:t>
            </w:r>
          </w:p>
          <w:p w14:paraId="396F7F0E" w14:textId="57CED692" w:rsidR="0074268D" w:rsidRPr="009946BB" w:rsidRDefault="00D67185" w:rsidP="009946BB">
            <w:pPr>
              <w:pStyle w:val="3GPPAgreements"/>
              <w:numPr>
                <w:ilvl w:val="0"/>
                <w:numId w:val="46"/>
              </w:numPr>
              <w:spacing w:after="0"/>
              <w:jc w:val="left"/>
              <w:rPr>
                <w:rFonts w:ascii="Arial" w:hAnsi="Arial" w:cs="Arial"/>
                <w:lang w:eastAsia="zh-CN"/>
              </w:rPr>
            </w:pPr>
            <w:r w:rsidRPr="00067A98">
              <w:rPr>
                <w:rFonts w:ascii="Arial" w:hAnsi="Arial" w:cs="Arial"/>
                <w:sz w:val="20"/>
                <w:szCs w:val="20"/>
                <w:lang w:eastAsia="zh-CN"/>
              </w:rPr>
              <w:t xml:space="preserve">An example of potential change in TS 37.355 is shown below: </w:t>
            </w:r>
            <w:r w:rsidRPr="00067A98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(see </w:t>
            </w:r>
            <w:r w:rsidR="003A0282" w:rsidRPr="003A0282">
              <w:rPr>
                <w:rFonts w:ascii="Arial" w:hAnsi="Arial" w:cs="Arial"/>
                <w:sz w:val="20"/>
                <w:szCs w:val="20"/>
                <w:lang w:eastAsia="zh-CN"/>
              </w:rPr>
              <w:t>R2-2211150 (R1-2210618)</w:t>
            </w:r>
            <w:r w:rsidRPr="00067A98">
              <w:rPr>
                <w:rFonts w:ascii="Arial" w:hAnsi="Arial" w:cs="Arial"/>
                <w:sz w:val="20"/>
                <w:szCs w:val="20"/>
                <w:lang w:eastAsia="zh-CN"/>
              </w:rPr>
              <w:t>)"</w:t>
            </w:r>
          </w:p>
        </w:tc>
      </w:tr>
      <w:tr w:rsidR="0074268D" w14:paraId="7EABF0D7" w14:textId="77777777" w:rsidTr="00247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54CD0" w14:textId="77777777" w:rsidR="0074268D" w:rsidRDefault="0074268D" w:rsidP="00247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968A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8D" w14:paraId="2A5E8849" w14:textId="77777777" w:rsidTr="00247A70">
        <w:trPr>
          <w:trHeight w:val="34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579A" w14:textId="77777777" w:rsidR="0074268D" w:rsidRDefault="0074268D" w:rsidP="00247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846D36" w14:textId="451ADAD7" w:rsidR="00067A98" w:rsidRPr="00926845" w:rsidRDefault="00A3141F" w:rsidP="00247A70">
            <w:pPr>
              <w:pStyle w:val="CRCoverPage"/>
              <w:spacing w:after="0"/>
              <w:ind w:left="55"/>
            </w:pPr>
            <w:r w:rsidRPr="00926845">
              <w:t xml:space="preserve">In the field description for </w:t>
            </w:r>
            <w:r w:rsidRPr="00926845">
              <w:rPr>
                <w:i/>
                <w:iCs/>
              </w:rPr>
              <w:t>nr-DL-PRS-SFN0-Offset</w:t>
            </w:r>
            <w:r w:rsidRPr="00926845">
              <w:t xml:space="preserve">, the </w:t>
            </w:r>
            <w:r w:rsidR="00142933" w:rsidRPr="00926845">
              <w:t xml:space="preserve">specification for rounding the integer subframe offset </w:t>
            </w:r>
            <w:r w:rsidR="00F54FDB" w:rsidRPr="00926845">
              <w:t xml:space="preserve">down to multiple subframes has been deleted, and a Note </w:t>
            </w:r>
            <w:r w:rsidR="0042558D" w:rsidRPr="00926845">
              <w:t>has been</w:t>
            </w:r>
            <w:r w:rsidR="00F54FDB" w:rsidRPr="00926845">
              <w:t xml:space="preserve"> added to clarify that it is the responsibility of the </w:t>
            </w:r>
            <w:r w:rsidR="00BD7CE2">
              <w:t>location server</w:t>
            </w:r>
            <w:r w:rsidR="00FE2AEF">
              <w:t xml:space="preserve"> </w:t>
            </w:r>
            <w:r w:rsidR="00FE2AEF" w:rsidRPr="00FE2AEF">
              <w:t>to ensure that the UE assumption is correct when determin</w:t>
            </w:r>
            <w:r w:rsidR="00116C25">
              <w:t>ing</w:t>
            </w:r>
            <w:r w:rsidR="00FE2AEF" w:rsidRPr="00FE2AEF">
              <w:t xml:space="preserve"> the search window centre.</w:t>
            </w:r>
          </w:p>
        </w:tc>
      </w:tr>
      <w:tr w:rsidR="0074268D" w14:paraId="40FB4201" w14:textId="77777777" w:rsidTr="00247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F1FEE" w14:textId="77777777" w:rsidR="0074268D" w:rsidRDefault="0074268D" w:rsidP="00247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8A4E8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8D" w14:paraId="247836B1" w14:textId="77777777" w:rsidTr="00247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00598" w14:textId="77777777" w:rsidR="0074268D" w:rsidRDefault="0074268D" w:rsidP="00247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35AE8" w14:textId="77777777" w:rsidR="0074268D" w:rsidRDefault="0074268D" w:rsidP="00247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calculation of the DL-PRS search window centre may result in an incorrect starting subframe of the DL-PRS of a neighbour TRP, and therefore, DL-PRS acquisition may fail.</w:t>
            </w:r>
          </w:p>
          <w:p w14:paraId="47434316" w14:textId="77777777" w:rsidR="0074268D" w:rsidRDefault="0074268D" w:rsidP="00247A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717470" w14:textId="77777777" w:rsidR="0074268D" w:rsidRPr="0011019E" w:rsidRDefault="0074268D" w:rsidP="00247A70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val="en-US" w:eastAsia="zh-CN"/>
              </w:rPr>
            </w:pPr>
            <w:r w:rsidRPr="0011019E">
              <w:rPr>
                <w:rFonts w:ascii="Arial" w:hAnsi="Arial"/>
                <w:b/>
                <w:noProof/>
                <w:u w:val="single"/>
                <w:lang w:val="en-US" w:eastAsia="zh-CN"/>
              </w:rPr>
              <w:t>Impact analysis</w:t>
            </w:r>
          </w:p>
          <w:p w14:paraId="6D8CD788" w14:textId="77777777" w:rsidR="0074268D" w:rsidRDefault="0074268D" w:rsidP="00247A70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11019E">
              <w:rPr>
                <w:b/>
                <w:noProof/>
                <w:lang w:val="en-US"/>
              </w:rPr>
              <w:t>Impacted functionality:</w:t>
            </w:r>
          </w:p>
          <w:p w14:paraId="4F357D82" w14:textId="77777777" w:rsidR="0074268D" w:rsidRPr="00A0459A" w:rsidRDefault="0074268D" w:rsidP="00247A70">
            <w:pPr>
              <w:pStyle w:val="CRCoverPage"/>
              <w:spacing w:before="20" w:after="80"/>
              <w:ind w:left="100"/>
              <w:rPr>
                <w:bCs/>
                <w:noProof/>
                <w:lang w:val="en-US"/>
              </w:rPr>
            </w:pPr>
            <w:r w:rsidRPr="00A0459A">
              <w:rPr>
                <w:bCs/>
                <w:noProof/>
                <w:lang w:val="en-US"/>
              </w:rPr>
              <w:t>DL-PRS</w:t>
            </w:r>
            <w:r>
              <w:rPr>
                <w:bCs/>
                <w:noProof/>
                <w:lang w:val="en-US"/>
              </w:rPr>
              <w:t xml:space="preserve"> Assistance Data</w:t>
            </w:r>
          </w:p>
          <w:p w14:paraId="521CBCDE" w14:textId="77777777" w:rsidR="0074268D" w:rsidRPr="0011019E" w:rsidRDefault="0074268D" w:rsidP="00247A70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11019E">
              <w:rPr>
                <w:b/>
                <w:noProof/>
                <w:lang w:val="en-US"/>
              </w:rPr>
              <w:t>Inter-operability:</w:t>
            </w:r>
          </w:p>
          <w:p w14:paraId="338665EB" w14:textId="08A0B2B3" w:rsidR="0074268D" w:rsidRDefault="0074268D" w:rsidP="00DD7FB5">
            <w:pPr>
              <w:pStyle w:val="CRCoverPage"/>
              <w:spacing w:before="24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 xml:space="preserve">If the network is implemented according to the CR and UE is not, the UE </w:t>
            </w:r>
            <w:r w:rsidR="00AB0192">
              <w:rPr>
                <w:noProof/>
                <w:lang w:val="en-US" w:eastAsia="zh-CN"/>
              </w:rPr>
              <w:t>would assume that the</w:t>
            </w:r>
            <w:r w:rsidR="00F71F6B" w:rsidRPr="000728F5">
              <w:rPr>
                <w:i/>
                <w:iCs/>
                <w:noProof/>
                <w:lang w:val="en-US" w:eastAsia="zh-CN"/>
              </w:rPr>
              <w:t xml:space="preserve"> integerSubframeOffset</w:t>
            </w:r>
            <w:r w:rsidR="00F71F6B">
              <w:rPr>
                <w:noProof/>
                <w:lang w:val="en-US" w:eastAsia="zh-CN"/>
              </w:rPr>
              <w:t xml:space="preserve"> </w:t>
            </w:r>
            <w:r w:rsidR="003D2D7F">
              <w:rPr>
                <w:noProof/>
                <w:lang w:val="en-US" w:eastAsia="zh-CN"/>
              </w:rPr>
              <w:t xml:space="preserve">is </w:t>
            </w:r>
            <w:r w:rsidR="00B03F75" w:rsidRPr="00B03F75">
              <w:rPr>
                <w:noProof/>
                <w:lang w:val="en-US" w:eastAsia="zh-CN"/>
              </w:rPr>
              <w:t>counted from the beginning of a subframe #0 of the assistance data reference TRP to the beginning of the closest subsequent subframe #0 of this neighbour TRP, rounded down to multiples of subframes.</w:t>
            </w:r>
            <w:r w:rsidR="007052FF">
              <w:rPr>
                <w:noProof/>
                <w:lang w:val="en-US" w:eastAsia="zh-CN"/>
              </w:rPr>
              <w:t xml:space="preserve"> Th</w:t>
            </w:r>
            <w:r w:rsidR="00833EE1">
              <w:rPr>
                <w:noProof/>
                <w:lang w:val="en-US" w:eastAsia="zh-CN"/>
              </w:rPr>
              <w:t>ere</w:t>
            </w:r>
            <w:r w:rsidR="007052FF">
              <w:rPr>
                <w:noProof/>
                <w:lang w:val="en-US" w:eastAsia="zh-CN"/>
              </w:rPr>
              <w:t xml:space="preserve"> </w:t>
            </w:r>
            <w:r w:rsidR="00833EE1">
              <w:rPr>
                <w:noProof/>
                <w:lang w:val="en-US" w:eastAsia="zh-CN"/>
              </w:rPr>
              <w:t>are</w:t>
            </w:r>
            <w:r w:rsidR="007052FF">
              <w:rPr>
                <w:noProof/>
                <w:lang w:val="en-US" w:eastAsia="zh-CN"/>
              </w:rPr>
              <w:t xml:space="preserve"> no </w:t>
            </w:r>
            <w:r w:rsidR="00B671E4">
              <w:rPr>
                <w:noProof/>
                <w:lang w:val="en-US" w:eastAsia="zh-CN"/>
              </w:rPr>
              <w:t xml:space="preserve">interoperability </w:t>
            </w:r>
            <w:r w:rsidR="007052FF">
              <w:rPr>
                <w:noProof/>
                <w:lang w:val="en-US" w:eastAsia="zh-CN"/>
              </w:rPr>
              <w:t xml:space="preserve">issues if the </w:t>
            </w:r>
            <w:r w:rsidR="007052FF" w:rsidRPr="00186EC3">
              <w:rPr>
                <w:i/>
                <w:iCs/>
                <w:noProof/>
                <w:lang w:val="en-US" w:eastAsia="zh-CN"/>
              </w:rPr>
              <w:t>integerSubframeOffset</w:t>
            </w:r>
            <w:r w:rsidR="007052FF">
              <w:rPr>
                <w:noProof/>
                <w:lang w:val="en-US" w:eastAsia="zh-CN"/>
              </w:rPr>
              <w:t xml:space="preserve"> is used </w:t>
            </w:r>
            <w:r w:rsidR="0043613A">
              <w:rPr>
                <w:noProof/>
                <w:lang w:val="en-US" w:eastAsia="zh-CN"/>
              </w:rPr>
              <w:t xml:space="preserve">by the target device </w:t>
            </w:r>
            <w:r w:rsidR="00F201C9">
              <w:rPr>
                <w:noProof/>
                <w:lang w:val="en-US" w:eastAsia="zh-CN"/>
              </w:rPr>
              <w:t xml:space="preserve">only </w:t>
            </w:r>
            <w:r w:rsidR="007052FF">
              <w:rPr>
                <w:noProof/>
                <w:lang w:val="en-US" w:eastAsia="zh-CN"/>
              </w:rPr>
              <w:t xml:space="preserve">for </w:t>
            </w:r>
            <w:r w:rsidR="00F201C9">
              <w:rPr>
                <w:noProof/>
                <w:lang w:val="en-US" w:eastAsia="zh-CN"/>
              </w:rPr>
              <w:t>determining the</w:t>
            </w:r>
            <w:r w:rsidR="00F201C9" w:rsidRPr="00B76FD0">
              <w:rPr>
                <w:snapToGrid w:val="0"/>
                <w:szCs w:val="18"/>
              </w:rPr>
              <w:t xml:space="preserve"> beginning of the subframe </w:t>
            </w:r>
            <w:r w:rsidR="009F2FB8">
              <w:rPr>
                <w:snapToGrid w:val="0"/>
                <w:szCs w:val="18"/>
              </w:rPr>
              <w:t>of</w:t>
            </w:r>
            <w:r w:rsidR="00F201C9" w:rsidRPr="00B76FD0">
              <w:rPr>
                <w:snapToGrid w:val="0"/>
                <w:szCs w:val="18"/>
              </w:rPr>
              <w:t xml:space="preserve"> the </w:t>
            </w:r>
            <w:r w:rsidR="00242C01">
              <w:rPr>
                <w:snapToGrid w:val="0"/>
                <w:szCs w:val="18"/>
              </w:rPr>
              <w:t>DL-</w:t>
            </w:r>
            <w:r w:rsidR="00F201C9" w:rsidRPr="00B76FD0">
              <w:rPr>
                <w:snapToGrid w:val="0"/>
                <w:szCs w:val="18"/>
              </w:rPr>
              <w:t xml:space="preserve">PRS of </w:t>
            </w:r>
            <w:r w:rsidR="00F201C9">
              <w:rPr>
                <w:snapToGrid w:val="0"/>
                <w:szCs w:val="18"/>
              </w:rPr>
              <w:t>a neighbour</w:t>
            </w:r>
            <w:r w:rsidR="00F201C9" w:rsidRPr="00B76FD0">
              <w:rPr>
                <w:snapToGrid w:val="0"/>
                <w:szCs w:val="18"/>
              </w:rPr>
              <w:t xml:space="preserve"> TRP</w:t>
            </w:r>
            <w:r w:rsidR="00B671E4">
              <w:rPr>
                <w:snapToGrid w:val="0"/>
                <w:szCs w:val="18"/>
              </w:rPr>
              <w:t xml:space="preserve"> (</w:t>
            </w:r>
            <w:r w:rsidR="00B671E4" w:rsidRPr="00E201BF">
              <w:t>search window calculation</w:t>
            </w:r>
            <w:r w:rsidR="00DD7FB5">
              <w:t>)</w:t>
            </w:r>
            <w:r w:rsidR="00F201C9">
              <w:rPr>
                <w:snapToGrid w:val="0"/>
                <w:szCs w:val="18"/>
              </w:rPr>
              <w:t>.</w:t>
            </w:r>
          </w:p>
          <w:p w14:paraId="4600B6F9" w14:textId="2A21DD7B" w:rsidR="0074268D" w:rsidRPr="005605C2" w:rsidRDefault="0074268D" w:rsidP="00247A70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the UE is implemented according to the CR and network is not, the UE </w:t>
            </w:r>
            <w:r w:rsidRPr="00B42DCD">
              <w:rPr>
                <w:noProof/>
                <w:lang w:val="en-US" w:eastAsia="zh-CN"/>
              </w:rPr>
              <w:t xml:space="preserve">would </w:t>
            </w:r>
            <w:r w:rsidR="00D17D05">
              <w:rPr>
                <w:noProof/>
                <w:lang w:val="en-US" w:eastAsia="zh-CN"/>
              </w:rPr>
              <w:t xml:space="preserve">assume that the </w:t>
            </w:r>
            <w:r w:rsidR="00BD2DC6" w:rsidRPr="00BD2DC6">
              <w:rPr>
                <w:noProof/>
                <w:lang w:val="en-US" w:eastAsia="zh-CN"/>
              </w:rPr>
              <w:t xml:space="preserve">Network </w:t>
            </w:r>
            <w:r w:rsidR="00BD2DC6">
              <w:rPr>
                <w:noProof/>
                <w:lang w:val="en-US" w:eastAsia="zh-CN"/>
              </w:rPr>
              <w:t>has</w:t>
            </w:r>
            <w:r w:rsidR="00BD2DC6" w:rsidRPr="00BD2DC6">
              <w:rPr>
                <w:noProof/>
                <w:lang w:val="en-US" w:eastAsia="zh-CN"/>
              </w:rPr>
              <w:t xml:space="preserve"> set the value in accordance with </w:t>
            </w:r>
            <w:r w:rsidR="00BD7CE2">
              <w:rPr>
                <w:noProof/>
                <w:lang w:val="en-US" w:eastAsia="zh-CN"/>
              </w:rPr>
              <w:t>appropriate</w:t>
            </w:r>
            <w:r w:rsidR="00BD2DC6" w:rsidRPr="00BD2DC6">
              <w:rPr>
                <w:noProof/>
                <w:lang w:val="en-US" w:eastAsia="zh-CN"/>
              </w:rPr>
              <w:t xml:space="preserve"> search window </w:t>
            </w:r>
            <w:r w:rsidR="00BD2DC6">
              <w:rPr>
                <w:noProof/>
                <w:lang w:val="en-US" w:eastAsia="zh-CN"/>
              </w:rPr>
              <w:t xml:space="preserve">settings </w:t>
            </w:r>
            <w:r w:rsidR="00BD2DC6" w:rsidRPr="00BD2DC6">
              <w:rPr>
                <w:noProof/>
                <w:lang w:val="en-US" w:eastAsia="zh-CN"/>
              </w:rPr>
              <w:t>for the target device</w:t>
            </w:r>
            <w:r w:rsidR="004567B8">
              <w:rPr>
                <w:noProof/>
                <w:lang w:val="en-US" w:eastAsia="zh-CN"/>
              </w:rPr>
              <w:t>.</w:t>
            </w:r>
            <w:r w:rsidRPr="00B42DCD">
              <w:rPr>
                <w:noProof/>
                <w:lang w:val="en-US" w:eastAsia="zh-CN"/>
              </w:rPr>
              <w:t xml:space="preserve"> </w:t>
            </w:r>
            <w:r w:rsidR="004567B8">
              <w:rPr>
                <w:noProof/>
                <w:lang w:val="en-US" w:eastAsia="zh-CN"/>
              </w:rPr>
              <w:t>H</w:t>
            </w:r>
            <w:r w:rsidRPr="00B42DCD">
              <w:rPr>
                <w:noProof/>
                <w:lang w:val="en-US" w:eastAsia="zh-CN"/>
              </w:rPr>
              <w:t xml:space="preserve">owever, </w:t>
            </w:r>
            <w:r w:rsidR="004567B8">
              <w:rPr>
                <w:noProof/>
                <w:lang w:val="en-US" w:eastAsia="zh-CN"/>
              </w:rPr>
              <w:t xml:space="preserve">if this is not done by the network, </w:t>
            </w:r>
            <w:r w:rsidR="00523385">
              <w:rPr>
                <w:noProof/>
                <w:lang w:val="en-US" w:eastAsia="zh-CN"/>
              </w:rPr>
              <w:t xml:space="preserve">the UE may </w:t>
            </w:r>
            <w:r w:rsidR="00DD3B76">
              <w:rPr>
                <w:noProof/>
                <w:lang w:val="en-US" w:eastAsia="zh-CN"/>
              </w:rPr>
              <w:t>determine</w:t>
            </w:r>
            <w:r>
              <w:rPr>
                <w:noProof/>
                <w:lang w:val="en-US" w:eastAsia="zh-CN"/>
              </w:rPr>
              <w:t xml:space="preserve"> a wrong </w:t>
            </w:r>
            <w:r w:rsidRPr="0076397C">
              <w:rPr>
                <w:noProof/>
                <w:lang w:val="en-US" w:eastAsia="zh-CN"/>
              </w:rPr>
              <w:t>starting subframe of the DL-PRS of a neighbour TRP</w:t>
            </w:r>
            <w:r w:rsidR="00964B5C">
              <w:rPr>
                <w:noProof/>
                <w:lang w:val="en-US" w:eastAsia="zh-CN"/>
              </w:rPr>
              <w:t xml:space="preserve"> </w:t>
            </w:r>
            <w:r w:rsidR="00B90B76">
              <w:rPr>
                <w:noProof/>
                <w:lang w:val="en-US" w:eastAsia="zh-CN"/>
              </w:rPr>
              <w:t>in some cases, and DL-PRS acquisition may fail.</w:t>
            </w:r>
          </w:p>
        </w:tc>
      </w:tr>
      <w:tr w:rsidR="0074268D" w14:paraId="24986570" w14:textId="77777777" w:rsidTr="00247A70">
        <w:tc>
          <w:tcPr>
            <w:tcW w:w="2694" w:type="dxa"/>
            <w:gridSpan w:val="2"/>
          </w:tcPr>
          <w:p w14:paraId="32D6DBAD" w14:textId="77777777" w:rsidR="0074268D" w:rsidRDefault="0074268D" w:rsidP="00247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6383D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8D" w14:paraId="0805DD44" w14:textId="77777777" w:rsidTr="00247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8351C" w14:textId="77777777" w:rsidR="0074268D" w:rsidRDefault="0074268D" w:rsidP="00247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A2838" w14:textId="77777777" w:rsidR="0074268D" w:rsidRDefault="0074268D" w:rsidP="00247A70">
            <w:pPr>
              <w:pStyle w:val="CRCoverPage"/>
              <w:spacing w:after="0"/>
              <w:ind w:left="100"/>
              <w:rPr>
                <w:noProof/>
              </w:rPr>
            </w:pPr>
            <w:r w:rsidRPr="003453D4">
              <w:rPr>
                <w:noProof/>
              </w:rPr>
              <w:t>6.4.3</w:t>
            </w:r>
          </w:p>
        </w:tc>
      </w:tr>
      <w:tr w:rsidR="0074268D" w14:paraId="73F2BADC" w14:textId="77777777" w:rsidTr="00247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622FD" w14:textId="77777777" w:rsidR="0074268D" w:rsidRDefault="0074268D" w:rsidP="00247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920F8" w14:textId="77777777" w:rsidR="0074268D" w:rsidRDefault="0074268D" w:rsidP="00247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68D" w14:paraId="61B2C9B8" w14:textId="77777777" w:rsidTr="00247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771EC" w14:textId="77777777" w:rsidR="0074268D" w:rsidRDefault="0074268D" w:rsidP="00247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A4912" w14:textId="77777777" w:rsidR="0074268D" w:rsidRDefault="0074268D" w:rsidP="00247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320550" w14:textId="77777777" w:rsidR="0074268D" w:rsidRDefault="0074268D" w:rsidP="00247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2BCBC" w14:textId="77777777" w:rsidR="0074268D" w:rsidRDefault="0074268D" w:rsidP="00247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0F36B7" w14:textId="77777777" w:rsidR="0074268D" w:rsidRDefault="0074268D" w:rsidP="00247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68D" w14:paraId="58A17D6C" w14:textId="77777777" w:rsidTr="00247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17D60" w14:textId="77777777" w:rsidR="0074268D" w:rsidRDefault="0074268D" w:rsidP="00247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38413" w14:textId="77777777" w:rsidR="0074268D" w:rsidRDefault="0074268D" w:rsidP="00247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E8937" w14:textId="77777777" w:rsidR="0074268D" w:rsidRDefault="0074268D" w:rsidP="00247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30BA7" w14:textId="77777777" w:rsidR="0074268D" w:rsidRDefault="0074268D" w:rsidP="00247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2C522" w14:textId="77777777" w:rsidR="0074268D" w:rsidRDefault="0074268D" w:rsidP="00247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68D" w14:paraId="3D67DC23" w14:textId="77777777" w:rsidTr="00247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56A6E" w14:textId="77777777" w:rsidR="0074268D" w:rsidRDefault="0074268D" w:rsidP="00247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0E1C4" w14:textId="77777777" w:rsidR="0074268D" w:rsidRDefault="0074268D" w:rsidP="00247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1F3F2" w14:textId="77777777" w:rsidR="0074268D" w:rsidRDefault="0074268D" w:rsidP="00247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8594B" w14:textId="77777777" w:rsidR="0074268D" w:rsidRDefault="0074268D" w:rsidP="0024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64592" w14:textId="77777777" w:rsidR="0074268D" w:rsidRDefault="0074268D" w:rsidP="00247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68D" w14:paraId="0D18B9BE" w14:textId="77777777" w:rsidTr="00247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50C58" w14:textId="77777777" w:rsidR="0074268D" w:rsidRDefault="0074268D" w:rsidP="00247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77FCF" w14:textId="77777777" w:rsidR="0074268D" w:rsidRDefault="0074268D" w:rsidP="00247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EFB00" w14:textId="77777777" w:rsidR="0074268D" w:rsidRDefault="0074268D" w:rsidP="00247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FD777" w14:textId="77777777" w:rsidR="0074268D" w:rsidRDefault="0074268D" w:rsidP="0024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9A702" w14:textId="77777777" w:rsidR="0074268D" w:rsidRDefault="0074268D" w:rsidP="00247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268D" w14:paraId="6C8C1743" w14:textId="77777777" w:rsidTr="00247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A627B" w14:textId="77777777" w:rsidR="0074268D" w:rsidRDefault="0074268D" w:rsidP="00247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0B27C" w14:textId="77777777" w:rsidR="0074268D" w:rsidRDefault="0074268D" w:rsidP="00247A70">
            <w:pPr>
              <w:pStyle w:val="CRCoverPage"/>
              <w:spacing w:after="0"/>
              <w:rPr>
                <w:noProof/>
              </w:rPr>
            </w:pPr>
          </w:p>
        </w:tc>
      </w:tr>
      <w:tr w:rsidR="0074268D" w14:paraId="45ED76C2" w14:textId="77777777" w:rsidTr="00247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564F1" w14:textId="77777777" w:rsidR="0074268D" w:rsidRDefault="0074268D" w:rsidP="00247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E5847" w14:textId="21D6FD06" w:rsidR="0074268D" w:rsidRDefault="0074268D" w:rsidP="00247A70">
            <w:pPr>
              <w:pStyle w:val="CRCoverPage"/>
              <w:spacing w:after="0"/>
              <w:ind w:left="100"/>
              <w:rPr>
                <w:noProof/>
              </w:rPr>
            </w:pPr>
            <w:r w:rsidRPr="00311718">
              <w:rPr>
                <w:noProof/>
              </w:rPr>
              <w:t xml:space="preserve">See also </w:t>
            </w:r>
            <w:r w:rsidRPr="00F23622">
              <w:rPr>
                <w:noProof/>
              </w:rPr>
              <w:t>R2-2208119</w:t>
            </w:r>
            <w:r w:rsidR="00792CCD">
              <w:rPr>
                <w:noProof/>
              </w:rPr>
              <w:t xml:space="preserve">, </w:t>
            </w:r>
            <w:r w:rsidR="002C2BBB" w:rsidRPr="002C2BBB">
              <w:rPr>
                <w:noProof/>
              </w:rPr>
              <w:t>R1-2210342</w:t>
            </w:r>
            <w:r w:rsidR="002C2BBB">
              <w:rPr>
                <w:noProof/>
              </w:rPr>
              <w:t xml:space="preserve">, </w:t>
            </w:r>
            <w:r w:rsidR="00395996" w:rsidRPr="00395996">
              <w:rPr>
                <w:noProof/>
              </w:rPr>
              <w:t>R2-2211150</w:t>
            </w:r>
          </w:p>
        </w:tc>
      </w:tr>
      <w:tr w:rsidR="0074268D" w:rsidRPr="008863B9" w14:paraId="75B5CACE" w14:textId="77777777" w:rsidTr="00247A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F1B795" w14:textId="77777777" w:rsidR="0074268D" w:rsidRPr="008863B9" w:rsidRDefault="0074268D" w:rsidP="00247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1CB76D" w14:textId="77777777" w:rsidR="0074268D" w:rsidRPr="008863B9" w:rsidRDefault="0074268D" w:rsidP="00247A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268D" w14:paraId="4941B125" w14:textId="77777777" w:rsidTr="00247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22490" w14:textId="77777777" w:rsidR="0074268D" w:rsidRDefault="0074268D" w:rsidP="00247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19F86" w14:textId="77777777" w:rsidR="0074268D" w:rsidRPr="00E85318" w:rsidRDefault="0074268D" w:rsidP="00247A70">
            <w:pPr>
              <w:pStyle w:val="B1"/>
              <w:spacing w:after="0"/>
              <w:ind w:left="914" w:hanging="914"/>
              <w:rPr>
                <w:rFonts w:ascii="Arial" w:hAnsi="Arial" w:cs="Arial"/>
              </w:rPr>
            </w:pPr>
          </w:p>
        </w:tc>
      </w:tr>
    </w:tbl>
    <w:p w14:paraId="7835ADA2" w14:textId="77777777" w:rsidR="0074268D" w:rsidRDefault="0074268D" w:rsidP="0074268D"/>
    <w:p w14:paraId="2583987D" w14:textId="77777777" w:rsidR="001E5F61" w:rsidRDefault="001E5F61" w:rsidP="00C42F64">
      <w:pPr>
        <w:pStyle w:val="Heading3"/>
        <w:sectPr w:rsidR="001E5F61" w:rsidSect="00F54633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7B91FFAC" w14:textId="77777777" w:rsidR="002B1632" w:rsidRPr="00B76FD0" w:rsidRDefault="002B1632" w:rsidP="00C42F64">
      <w:pPr>
        <w:pStyle w:val="Heading3"/>
      </w:pPr>
      <w:r w:rsidRPr="00B76FD0">
        <w:lastRenderedPageBreak/>
        <w:t>6.4.</w:t>
      </w:r>
      <w:r w:rsidR="00C55484" w:rsidRPr="00B76FD0">
        <w:t>3</w:t>
      </w:r>
      <w:r w:rsidRPr="00B76FD0">
        <w:tab/>
        <w:t xml:space="preserve">Common </w:t>
      </w:r>
      <w:r w:rsidR="009E61AC" w:rsidRPr="00B76FD0">
        <w:t xml:space="preserve">NR </w:t>
      </w:r>
      <w:r w:rsidRPr="00B76FD0">
        <w:t>Positioning</w:t>
      </w:r>
      <w:bookmarkEnd w:id="0"/>
      <w:r w:rsidR="009E61AC" w:rsidRPr="00B76FD0">
        <w:t xml:space="preserve"> Information Elements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4A1B0616" w14:textId="56B6F476" w:rsidR="00A93840" w:rsidRPr="00B76FD0" w:rsidRDefault="009868F5" w:rsidP="00A93840">
      <w:r w:rsidRPr="009868F5">
        <w:rPr>
          <w:highlight w:val="yellow"/>
        </w:rPr>
        <w:t>[…]</w:t>
      </w:r>
    </w:p>
    <w:p w14:paraId="09C56704" w14:textId="77777777" w:rsidR="00A93840" w:rsidRPr="00B76FD0" w:rsidRDefault="00A93840" w:rsidP="00A93840">
      <w:pPr>
        <w:pStyle w:val="Heading4"/>
      </w:pPr>
      <w:bookmarkStart w:id="10" w:name="_Toc46486419"/>
      <w:bookmarkStart w:id="11" w:name="_Toc52546764"/>
      <w:bookmarkStart w:id="12" w:name="_Toc52547294"/>
      <w:bookmarkStart w:id="13" w:name="_Toc52547824"/>
      <w:bookmarkStart w:id="14" w:name="_Toc52548354"/>
      <w:bookmarkStart w:id="15" w:name="_Toc100880116"/>
      <w:r w:rsidRPr="00B76FD0">
        <w:t>–</w:t>
      </w:r>
      <w:r w:rsidRPr="00B76FD0">
        <w:tab/>
      </w:r>
      <w:r w:rsidRPr="00B76FD0">
        <w:rPr>
          <w:i/>
        </w:rPr>
        <w:t>NR-DL-PRS-</w:t>
      </w:r>
      <w:proofErr w:type="spellStart"/>
      <w:r w:rsidRPr="00B76FD0">
        <w:rPr>
          <w:i/>
        </w:rPr>
        <w:t>AssistanceData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750DC2F1" w14:textId="77777777" w:rsidR="00A93840" w:rsidRPr="00B76FD0" w:rsidRDefault="00A93840" w:rsidP="00A93840">
      <w:pPr>
        <w:keepLines/>
      </w:pPr>
      <w:r w:rsidRPr="00B76FD0">
        <w:t xml:space="preserve">The IE </w:t>
      </w:r>
      <w:r w:rsidRPr="00B76FD0">
        <w:rPr>
          <w:i/>
        </w:rPr>
        <w:t>NR-DL-PRS-</w:t>
      </w:r>
      <w:proofErr w:type="spellStart"/>
      <w:r w:rsidRPr="00B76FD0">
        <w:rPr>
          <w:i/>
        </w:rPr>
        <w:t>AssistanceData</w:t>
      </w:r>
      <w:proofErr w:type="spellEnd"/>
      <w:r w:rsidRPr="00B76FD0">
        <w:rPr>
          <w:i/>
        </w:rPr>
        <w:t xml:space="preserve"> </w:t>
      </w:r>
      <w:r w:rsidRPr="00B76FD0">
        <w:rPr>
          <w:noProof/>
        </w:rPr>
        <w:t>is</w:t>
      </w:r>
      <w:r w:rsidRPr="00B76FD0">
        <w:t xml:space="preserve"> used by the location server to provide DL-PRS assistance data.</w:t>
      </w:r>
    </w:p>
    <w:p w14:paraId="2BFC8420" w14:textId="018A77B3" w:rsidR="00A93840" w:rsidRPr="00B76FD0" w:rsidRDefault="00A93840" w:rsidP="00A93840">
      <w:pPr>
        <w:pStyle w:val="NO"/>
      </w:pPr>
      <w:r w:rsidRPr="00B76FD0">
        <w:rPr>
          <w:lang w:eastAsia="en-GB"/>
        </w:rPr>
        <w:t>NOTE 1:</w:t>
      </w:r>
      <w:r w:rsidRPr="00B76FD0">
        <w:rPr>
          <w:lang w:eastAsia="en-GB"/>
        </w:rPr>
        <w:tab/>
      </w:r>
      <w:r w:rsidRPr="00B76FD0">
        <w:t>The location server should include at least one TRP for which the SFN can be obtained by the target device, e.g. the serving TRP.</w:t>
      </w:r>
    </w:p>
    <w:p w14:paraId="11657ABF" w14:textId="77777777" w:rsidR="00A93840" w:rsidRPr="00B76FD0" w:rsidRDefault="00A93840" w:rsidP="00A93840">
      <w:pPr>
        <w:pStyle w:val="NO"/>
        <w:rPr>
          <w:lang w:eastAsia="ko-KR"/>
        </w:rPr>
      </w:pPr>
      <w:r w:rsidRPr="00B76FD0">
        <w:t>NOTE 2:</w:t>
      </w:r>
      <w:r w:rsidRPr="00B76FD0">
        <w:tab/>
        <w:t xml:space="preserve">The </w:t>
      </w:r>
      <w:r w:rsidRPr="00B76FD0">
        <w:rPr>
          <w:i/>
          <w:iCs/>
          <w:snapToGrid w:val="0"/>
        </w:rPr>
        <w:t>nr-DL-PRS-</w:t>
      </w:r>
      <w:proofErr w:type="spellStart"/>
      <w:r w:rsidRPr="00B76FD0">
        <w:rPr>
          <w:i/>
          <w:iCs/>
          <w:snapToGrid w:val="0"/>
        </w:rPr>
        <w:t>ReferenceInfo</w:t>
      </w:r>
      <w:proofErr w:type="spellEnd"/>
      <w:r w:rsidRPr="00B76FD0">
        <w:rPr>
          <w:snapToGrid w:val="0"/>
        </w:rPr>
        <w:t xml:space="preserve"> defines the </w:t>
      </w:r>
      <w:r w:rsidRPr="00B76FD0">
        <w:rPr>
          <w:lang w:eastAsia="ko-KR"/>
        </w:rPr>
        <w:t>"</w:t>
      </w:r>
      <w:r w:rsidRPr="00B76FD0">
        <w:rPr>
          <w:snapToGrid w:val="0"/>
        </w:rPr>
        <w:t>assistance data reference</w:t>
      </w:r>
      <w:r w:rsidRPr="00B76FD0">
        <w:rPr>
          <w:lang w:eastAsia="ko-KR"/>
        </w:rPr>
        <w:t xml:space="preserve">" TRP whose DL-PRS configuration is included in </w:t>
      </w:r>
      <w:r w:rsidRPr="00B76FD0">
        <w:rPr>
          <w:i/>
          <w:iCs/>
        </w:rPr>
        <w:t>nr-DL-PRS-</w:t>
      </w:r>
      <w:proofErr w:type="spellStart"/>
      <w:r w:rsidRPr="00B76FD0">
        <w:rPr>
          <w:i/>
          <w:iCs/>
          <w:snapToGrid w:val="0"/>
        </w:rPr>
        <w:t>AssistanceDataList</w:t>
      </w:r>
      <w:proofErr w:type="spellEnd"/>
      <w:r w:rsidRPr="00B76FD0">
        <w:rPr>
          <w:snapToGrid w:val="0"/>
        </w:rPr>
        <w:t xml:space="preserve">. The </w:t>
      </w:r>
      <w:r w:rsidRPr="00B76FD0">
        <w:rPr>
          <w:i/>
          <w:iCs/>
          <w:snapToGrid w:val="0"/>
        </w:rPr>
        <w:t>nr-DL-PRS-SFN0-Offset</w:t>
      </w:r>
      <w:r w:rsidR="00C614E7" w:rsidRPr="00B76FD0">
        <w:rPr>
          <w:i/>
          <w:iCs/>
          <w:snapToGrid w:val="0"/>
        </w:rPr>
        <w:t>'</w:t>
      </w:r>
      <w:r w:rsidRPr="00B76FD0">
        <w:rPr>
          <w:i/>
          <w:iCs/>
          <w:snapToGrid w:val="0"/>
        </w:rPr>
        <w:t>s</w:t>
      </w:r>
      <w:r w:rsidRPr="00B76FD0">
        <w:rPr>
          <w:snapToGrid w:val="0"/>
        </w:rPr>
        <w:t xml:space="preserve"> and </w:t>
      </w:r>
      <w:r w:rsidRPr="00B76FD0">
        <w:rPr>
          <w:i/>
          <w:iCs/>
          <w:snapToGrid w:val="0"/>
        </w:rPr>
        <w:t>nr-DL</w:t>
      </w:r>
      <w:r w:rsidRPr="00B76FD0">
        <w:rPr>
          <w:i/>
          <w:iCs/>
        </w:rPr>
        <w:t>-PRS-</w:t>
      </w:r>
      <w:proofErr w:type="spellStart"/>
      <w:r w:rsidRPr="00B76FD0">
        <w:rPr>
          <w:i/>
          <w:iCs/>
        </w:rPr>
        <w:t>expectedRSTD</w:t>
      </w:r>
      <w:r w:rsidR="00C614E7" w:rsidRPr="00B76FD0">
        <w:rPr>
          <w:i/>
          <w:iCs/>
        </w:rPr>
        <w:t>'</w:t>
      </w:r>
      <w:r w:rsidRPr="00B76FD0">
        <w:rPr>
          <w:i/>
          <w:iCs/>
        </w:rPr>
        <w:t>s</w:t>
      </w:r>
      <w:proofErr w:type="spellEnd"/>
      <w:r w:rsidRPr="00B76FD0">
        <w:t xml:space="preserve"> in </w:t>
      </w:r>
      <w:r w:rsidRPr="00B76FD0">
        <w:rPr>
          <w:i/>
          <w:iCs/>
        </w:rPr>
        <w:t>nr-DL-PRS-</w:t>
      </w:r>
      <w:proofErr w:type="spellStart"/>
      <w:r w:rsidRPr="00B76FD0">
        <w:rPr>
          <w:i/>
          <w:iCs/>
          <w:snapToGrid w:val="0"/>
        </w:rPr>
        <w:t>AssistanceDataList</w:t>
      </w:r>
      <w:proofErr w:type="spellEnd"/>
      <w:r w:rsidRPr="00B76FD0">
        <w:t xml:space="preserve"> are provided relative to the </w:t>
      </w:r>
      <w:r w:rsidRPr="00B76FD0">
        <w:rPr>
          <w:lang w:eastAsia="ko-KR"/>
        </w:rPr>
        <w:t>"</w:t>
      </w:r>
      <w:r w:rsidRPr="00B76FD0">
        <w:rPr>
          <w:snapToGrid w:val="0"/>
        </w:rPr>
        <w:t>assistance data reference</w:t>
      </w:r>
      <w:r w:rsidRPr="00B76FD0">
        <w:rPr>
          <w:lang w:eastAsia="ko-KR"/>
        </w:rPr>
        <w:t>" TRP.</w:t>
      </w:r>
    </w:p>
    <w:p w14:paraId="7D22B0EC" w14:textId="77777777" w:rsidR="00A93840" w:rsidRPr="00B76FD0" w:rsidRDefault="00A93840" w:rsidP="00A93840">
      <w:pPr>
        <w:pStyle w:val="NO"/>
        <w:rPr>
          <w:lang w:eastAsia="ko-KR"/>
        </w:rPr>
      </w:pPr>
      <w:r w:rsidRPr="00B76FD0">
        <w:rPr>
          <w:lang w:eastAsia="ko-KR"/>
        </w:rPr>
        <w:t>NOTE 3:</w:t>
      </w:r>
      <w:r w:rsidRPr="00B76FD0">
        <w:rPr>
          <w:lang w:eastAsia="ko-KR"/>
        </w:rPr>
        <w:tab/>
        <w:t xml:space="preserve">The network signals a value of zero for the </w:t>
      </w:r>
      <w:r w:rsidRPr="00B76FD0">
        <w:rPr>
          <w:i/>
          <w:iCs/>
          <w:lang w:eastAsia="ko-KR"/>
        </w:rPr>
        <w:t>nr-DL-PRS-SFN0-Offset</w:t>
      </w:r>
      <w:r w:rsidRPr="00B76FD0">
        <w:rPr>
          <w:lang w:eastAsia="ko-KR"/>
        </w:rPr>
        <w:t xml:space="preserve">, </w:t>
      </w:r>
      <w:r w:rsidRPr="00B76FD0">
        <w:rPr>
          <w:i/>
          <w:iCs/>
          <w:lang w:eastAsia="ko-KR"/>
        </w:rPr>
        <w:t>nr-DL-PRS-</w:t>
      </w:r>
      <w:proofErr w:type="spellStart"/>
      <w:r w:rsidRPr="00B76FD0">
        <w:rPr>
          <w:i/>
          <w:iCs/>
          <w:lang w:eastAsia="ko-KR"/>
        </w:rPr>
        <w:t>expectedRSTD</w:t>
      </w:r>
      <w:proofErr w:type="spellEnd"/>
      <w:r w:rsidRPr="00B76FD0">
        <w:rPr>
          <w:lang w:eastAsia="ko-KR"/>
        </w:rPr>
        <w:t xml:space="preserve">, and </w:t>
      </w:r>
      <w:r w:rsidRPr="00B76FD0">
        <w:rPr>
          <w:i/>
          <w:iCs/>
          <w:lang w:eastAsia="ko-KR"/>
        </w:rPr>
        <w:t>nr-DL-PRS-</w:t>
      </w:r>
      <w:proofErr w:type="spellStart"/>
      <w:r w:rsidRPr="00B76FD0">
        <w:rPr>
          <w:i/>
          <w:iCs/>
          <w:lang w:eastAsia="ko-KR"/>
        </w:rPr>
        <w:t>expectedRSTD</w:t>
      </w:r>
      <w:proofErr w:type="spellEnd"/>
      <w:r w:rsidRPr="00B76FD0">
        <w:rPr>
          <w:i/>
          <w:iCs/>
          <w:lang w:eastAsia="ko-KR"/>
        </w:rPr>
        <w:t>-uncertainty</w:t>
      </w:r>
      <w:r w:rsidRPr="00B76FD0">
        <w:rPr>
          <w:lang w:eastAsia="ko-KR"/>
        </w:rPr>
        <w:t xml:space="preserve"> of the "assistance data reference" TRP in </w:t>
      </w:r>
      <w:r w:rsidRPr="00B76FD0">
        <w:rPr>
          <w:i/>
          <w:iCs/>
        </w:rPr>
        <w:t>nr-DL-PRS-</w:t>
      </w:r>
      <w:proofErr w:type="spellStart"/>
      <w:r w:rsidRPr="00B76FD0">
        <w:rPr>
          <w:i/>
          <w:iCs/>
          <w:snapToGrid w:val="0"/>
        </w:rPr>
        <w:t>AssistanceDataList</w:t>
      </w:r>
      <w:proofErr w:type="spellEnd"/>
      <w:r w:rsidRPr="00B76FD0">
        <w:rPr>
          <w:lang w:eastAsia="ko-KR"/>
        </w:rPr>
        <w:t>.</w:t>
      </w:r>
    </w:p>
    <w:p w14:paraId="36EA4F23" w14:textId="61FF81A2" w:rsidR="00A93840" w:rsidRPr="00B76FD0" w:rsidRDefault="00A93840" w:rsidP="00A93840">
      <w:pPr>
        <w:pStyle w:val="NO"/>
        <w:rPr>
          <w:lang w:eastAsia="ko-KR"/>
        </w:rPr>
      </w:pPr>
      <w:r w:rsidRPr="00B76FD0">
        <w:rPr>
          <w:lang w:eastAsia="ko-KR"/>
        </w:rPr>
        <w:t>NOTE 4:</w:t>
      </w:r>
      <w:r w:rsidRPr="00B76FD0">
        <w:rPr>
          <w:lang w:eastAsia="ko-KR"/>
        </w:rPr>
        <w:tab/>
        <w:t xml:space="preserve">For NR DL-TDOA positioning (see clause 6.5.10) the </w:t>
      </w:r>
      <w:r w:rsidRPr="00B76FD0">
        <w:rPr>
          <w:i/>
          <w:iCs/>
          <w:snapToGrid w:val="0"/>
        </w:rPr>
        <w:t>nr-DL-PRS-</w:t>
      </w:r>
      <w:proofErr w:type="spellStart"/>
      <w:r w:rsidRPr="00B76FD0">
        <w:rPr>
          <w:i/>
          <w:iCs/>
          <w:snapToGrid w:val="0"/>
        </w:rPr>
        <w:t>ReferenceInfo</w:t>
      </w:r>
      <w:proofErr w:type="spellEnd"/>
      <w:r w:rsidRPr="00B76FD0">
        <w:rPr>
          <w:snapToGrid w:val="0"/>
        </w:rPr>
        <w:t xml:space="preserve"> defines also the requested </w:t>
      </w:r>
      <w:r w:rsidRPr="00B76FD0">
        <w:rPr>
          <w:lang w:eastAsia="ko-KR"/>
        </w:rPr>
        <w:t>"</w:t>
      </w:r>
      <w:r w:rsidRPr="00B76FD0">
        <w:rPr>
          <w:snapToGrid w:val="0"/>
        </w:rPr>
        <w:t>RSTD reference</w:t>
      </w:r>
      <w:r w:rsidRPr="00B76FD0">
        <w:rPr>
          <w:lang w:eastAsia="ko-KR"/>
        </w:rPr>
        <w:t>".</w:t>
      </w:r>
    </w:p>
    <w:p w14:paraId="4FE68252" w14:textId="77777777" w:rsidR="00374182" w:rsidRPr="00B76FD0" w:rsidRDefault="00374182" w:rsidP="00374182">
      <w:r w:rsidRPr="00B76FD0">
        <w:t>For DL-PRS processing, the LPP layer may inform lower layers to start performing DL-PRS measurements and provide to lower layers the information about the location of DL-PRS, e.g. DL-PRS-</w:t>
      </w:r>
      <w:proofErr w:type="spellStart"/>
      <w:r w:rsidRPr="00B76FD0">
        <w:t>PointA</w:t>
      </w:r>
      <w:proofErr w:type="spellEnd"/>
      <w:r w:rsidRPr="00B76FD0">
        <w:t xml:space="preserve">, DL-PRS Positioning </w:t>
      </w:r>
      <w:r w:rsidRPr="00B76FD0">
        <w:rPr>
          <w:noProof/>
          <w:lang w:eastAsia="zh-CN"/>
        </w:rPr>
        <w:t>occasion information</w:t>
      </w:r>
      <w:r w:rsidRPr="00B76FD0">
        <w:t>.</w:t>
      </w:r>
    </w:p>
    <w:p w14:paraId="55EABFDD" w14:textId="77777777" w:rsidR="00A93840" w:rsidRPr="00B76FD0" w:rsidRDefault="00A93840" w:rsidP="00A93840">
      <w:pPr>
        <w:pStyle w:val="PL"/>
        <w:shd w:val="clear" w:color="auto" w:fill="E6E6E6"/>
      </w:pPr>
      <w:r w:rsidRPr="00B76FD0">
        <w:t>-- ASN1START</w:t>
      </w:r>
    </w:p>
    <w:p w14:paraId="29CF6C6F" w14:textId="77777777" w:rsidR="00A93840" w:rsidRPr="00B76FD0" w:rsidRDefault="00A93840" w:rsidP="00A93840">
      <w:pPr>
        <w:pStyle w:val="PL"/>
        <w:shd w:val="clear" w:color="auto" w:fill="E6E6E6"/>
      </w:pPr>
    </w:p>
    <w:p w14:paraId="157FAE6D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>NR-DL-PRS-AssistanceData-r16 ::= SEQUENCE {</w:t>
      </w:r>
    </w:p>
    <w:p w14:paraId="5E5345BE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nr-DL-PRS-ReferenceInfo</w:t>
      </w:r>
      <w:r w:rsidRPr="00B76FD0">
        <w:t>-r16</w:t>
      </w:r>
      <w:r w:rsidRPr="00B76FD0">
        <w:rPr>
          <w:snapToGrid w:val="0"/>
        </w:rPr>
        <w:t xml:space="preserve"> </w:t>
      </w:r>
      <w:r w:rsidRPr="00B76FD0">
        <w:rPr>
          <w:snapToGrid w:val="0"/>
        </w:rPr>
        <w:tab/>
      </w:r>
      <w:r w:rsidRPr="00B76FD0">
        <w:rPr>
          <w:snapToGrid w:val="0"/>
        </w:rPr>
        <w:tab/>
        <w:t>DL-PRS-ID-Info-r16,</w:t>
      </w:r>
    </w:p>
    <w:p w14:paraId="3BA76211" w14:textId="381ECADF" w:rsidR="00A93840" w:rsidRPr="00B76FD0" w:rsidRDefault="00A93840" w:rsidP="00A93840">
      <w:pPr>
        <w:pStyle w:val="PL"/>
        <w:shd w:val="clear" w:color="auto" w:fill="E6E6E6"/>
      </w:pPr>
      <w:r w:rsidRPr="00B76FD0">
        <w:tab/>
        <w:t>nr-DL-PRS-</w:t>
      </w:r>
      <w:r w:rsidRPr="00B76FD0">
        <w:rPr>
          <w:snapToGrid w:val="0"/>
        </w:rPr>
        <w:t>AssistanceDataList</w:t>
      </w:r>
      <w:r w:rsidRPr="00B76FD0">
        <w:t>-r16</w:t>
      </w:r>
      <w:r w:rsidRPr="00B76FD0">
        <w:tab/>
        <w:t>SEQUENCE (SIZE (1..nrMaxFreqLayers-r16)) OF</w:t>
      </w:r>
    </w:p>
    <w:p w14:paraId="1F69EA10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rPr>
          <w:snapToGrid w:val="0"/>
        </w:rPr>
        <w:t>NR-DL-PRS-AssistanceDataPerFreq</w:t>
      </w:r>
      <w:r w:rsidRPr="00B76FD0">
        <w:t>-r16,</w:t>
      </w:r>
    </w:p>
    <w:p w14:paraId="3D453105" w14:textId="10599360" w:rsidR="00A93840" w:rsidRPr="00B76FD0" w:rsidRDefault="00A93840" w:rsidP="00A93840">
      <w:pPr>
        <w:pStyle w:val="PL"/>
        <w:shd w:val="clear" w:color="auto" w:fill="E6E6E6"/>
      </w:pPr>
      <w:r w:rsidRPr="00B76FD0">
        <w:tab/>
        <w:t>nr-SSB-Config-r16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SEQUENCE (SIZE (1..nrMaxTRPs-r16)) OF</w:t>
      </w:r>
    </w:p>
    <w:p w14:paraId="2276520D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NR-SSB-Config-r16</w:t>
      </w:r>
      <w:r w:rsidRPr="00B76FD0">
        <w:tab/>
        <w:t>OPTIONAL,</w:t>
      </w:r>
      <w:r w:rsidRPr="00B76FD0">
        <w:tab/>
        <w:t>-- Need ON</w:t>
      </w:r>
    </w:p>
    <w:p w14:paraId="30369045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...</w:t>
      </w:r>
    </w:p>
    <w:p w14:paraId="38496ED9" w14:textId="77777777" w:rsidR="00A93840" w:rsidRPr="00B76FD0" w:rsidRDefault="00A93840" w:rsidP="00A93840">
      <w:pPr>
        <w:pStyle w:val="PL"/>
        <w:shd w:val="clear" w:color="auto" w:fill="E6E6E6"/>
      </w:pPr>
      <w:r w:rsidRPr="00B76FD0">
        <w:t>}</w:t>
      </w:r>
    </w:p>
    <w:p w14:paraId="742E551E" w14:textId="77777777" w:rsidR="00A93840" w:rsidRPr="00B76FD0" w:rsidRDefault="00A93840" w:rsidP="00A93840">
      <w:pPr>
        <w:pStyle w:val="PL"/>
        <w:shd w:val="clear" w:color="auto" w:fill="E6E6E6"/>
      </w:pPr>
    </w:p>
    <w:p w14:paraId="30845B62" w14:textId="77777777" w:rsidR="00A93840" w:rsidRPr="00B76FD0" w:rsidRDefault="00A93840" w:rsidP="00A93840">
      <w:pPr>
        <w:pStyle w:val="PL"/>
        <w:shd w:val="clear" w:color="auto" w:fill="E6E6E6"/>
      </w:pPr>
      <w:r w:rsidRPr="00B76FD0">
        <w:rPr>
          <w:snapToGrid w:val="0"/>
        </w:rPr>
        <w:t>NR-DL-PRS-AssistanceDataPerFreq</w:t>
      </w:r>
      <w:r w:rsidRPr="00B76FD0">
        <w:t>-r16 ::= SEQUENCE {</w:t>
      </w:r>
    </w:p>
    <w:p w14:paraId="60B27F43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  <w:t>nr-DL-PRS-PositioningFrequencyLayer-r16</w:t>
      </w:r>
      <w:r w:rsidRPr="00B76FD0">
        <w:tab/>
      </w:r>
    </w:p>
    <w:p w14:paraId="3AC9242D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NR-DL-PRS-PositioningFrequencyLayer-r16,</w:t>
      </w:r>
    </w:p>
    <w:p w14:paraId="517DAF55" w14:textId="577777F4" w:rsidR="00A93840" w:rsidRPr="00B76FD0" w:rsidRDefault="00A93840" w:rsidP="00A93840">
      <w:pPr>
        <w:pStyle w:val="PL"/>
        <w:shd w:val="clear" w:color="auto" w:fill="E6E6E6"/>
      </w:pPr>
      <w:r w:rsidRPr="00B76FD0">
        <w:rPr>
          <w:snapToGrid w:val="0"/>
        </w:rPr>
        <w:tab/>
        <w:t>nr-DL-PRS-AssistanceDataPerFreq-r16</w:t>
      </w:r>
      <w:r w:rsidRPr="00B76FD0">
        <w:t xml:space="preserve"> SEQUENCE (SIZE (1..nrMaxTRPsPerFreq-r16)) OF</w:t>
      </w:r>
    </w:p>
    <w:p w14:paraId="5DBC39AD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rPr>
          <w:snapToGrid w:val="0"/>
        </w:rPr>
        <w:t>NR-DL-PRS-AssistanceDataPerTRP</w:t>
      </w:r>
      <w:r w:rsidRPr="00B76FD0">
        <w:t>-r16,</w:t>
      </w:r>
    </w:p>
    <w:p w14:paraId="18FD8DF9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  <w:t>...</w:t>
      </w:r>
    </w:p>
    <w:p w14:paraId="523C410E" w14:textId="77777777" w:rsidR="00A93840" w:rsidRPr="00B76FD0" w:rsidRDefault="00A93840" w:rsidP="00A93840">
      <w:pPr>
        <w:pStyle w:val="PL"/>
        <w:shd w:val="clear" w:color="auto" w:fill="E6E6E6"/>
      </w:pPr>
      <w:r w:rsidRPr="00B76FD0">
        <w:t>}</w:t>
      </w:r>
    </w:p>
    <w:p w14:paraId="6C988761" w14:textId="77777777" w:rsidR="00A93840" w:rsidRPr="00B76FD0" w:rsidRDefault="00A93840" w:rsidP="00A93840">
      <w:pPr>
        <w:pStyle w:val="PL"/>
        <w:shd w:val="clear" w:color="auto" w:fill="E6E6E6"/>
      </w:pPr>
    </w:p>
    <w:p w14:paraId="328E9784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>NR-DL-PRS-AssistanceDataPerTRP</w:t>
      </w:r>
      <w:r w:rsidRPr="00B76FD0">
        <w:t>-r16</w:t>
      </w:r>
      <w:r w:rsidRPr="00B76FD0">
        <w:rPr>
          <w:snapToGrid w:val="0"/>
        </w:rPr>
        <w:t xml:space="preserve"> ::= SEQUENCE {</w:t>
      </w:r>
    </w:p>
    <w:p w14:paraId="23575F6C" w14:textId="77777777" w:rsidR="00A93840" w:rsidRPr="00B76FD0" w:rsidRDefault="00A93840" w:rsidP="00A93840">
      <w:pPr>
        <w:pStyle w:val="PL"/>
        <w:shd w:val="clear" w:color="auto" w:fill="E6E6E6"/>
        <w:rPr>
          <w:snapToGrid w:val="0"/>
          <w:lang w:eastAsia="ja-JP"/>
        </w:rPr>
      </w:pPr>
      <w:r w:rsidRPr="00B76FD0">
        <w:rPr>
          <w:snapToGrid w:val="0"/>
        </w:rPr>
        <w:tab/>
        <w:t>dl-PRS-ID-r16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INTEGER (0..255),</w:t>
      </w:r>
    </w:p>
    <w:p w14:paraId="69F47C1D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nr-PhysCellID-r16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NR-PhysCellID-r16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OPTIONAL,</w:t>
      </w:r>
      <w:r w:rsidRPr="00B76FD0">
        <w:rPr>
          <w:snapToGrid w:val="0"/>
        </w:rPr>
        <w:tab/>
        <w:t>-- Need ON</w:t>
      </w:r>
    </w:p>
    <w:p w14:paraId="634A421E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nr-CellGlobalID-r16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NCGI-r15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OPTIONAL,</w:t>
      </w:r>
      <w:r w:rsidRPr="00B76FD0">
        <w:rPr>
          <w:snapToGrid w:val="0"/>
        </w:rPr>
        <w:tab/>
        <w:t>-- Need ON</w:t>
      </w:r>
    </w:p>
    <w:p w14:paraId="32D77415" w14:textId="01337A07" w:rsidR="00A93840" w:rsidRPr="00B76FD0" w:rsidRDefault="00A93840" w:rsidP="00A93840">
      <w:pPr>
        <w:pStyle w:val="PL"/>
        <w:shd w:val="clear" w:color="auto" w:fill="E6E6E6"/>
      </w:pPr>
      <w:r w:rsidRPr="00B76FD0">
        <w:rPr>
          <w:snapToGrid w:val="0"/>
        </w:rPr>
        <w:tab/>
      </w:r>
      <w:r w:rsidRPr="00B76FD0">
        <w:t>nr-ARFCN</w:t>
      </w:r>
      <w:r w:rsidRPr="00B76FD0">
        <w:rPr>
          <w:snapToGrid w:val="0"/>
        </w:rPr>
        <w:t>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ARFCN-ValueNR-r15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OPTIONAL,</w:t>
      </w:r>
      <w:r w:rsidRPr="00B76FD0">
        <w:rPr>
          <w:snapToGrid w:val="0"/>
        </w:rPr>
        <w:tab/>
        <w:t xml:space="preserve">-- </w:t>
      </w:r>
      <w:r w:rsidR="00E62270" w:rsidRPr="00B76FD0">
        <w:rPr>
          <w:snapToGrid w:val="0"/>
        </w:rPr>
        <w:t>Need ON</w:t>
      </w:r>
    </w:p>
    <w:p w14:paraId="0E8D14C9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nr-DL-PRS-SFN0-Offset-r16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  <w:t>NR-DL-PRS-SFN0-Offset-r16,</w:t>
      </w:r>
    </w:p>
    <w:p w14:paraId="55631D9D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nr-DL</w:t>
      </w:r>
      <w:r w:rsidRPr="00B76FD0">
        <w:t>-PRS-</w:t>
      </w:r>
      <w:r w:rsidR="007C67D4" w:rsidRPr="00B76FD0">
        <w:t>E</w:t>
      </w:r>
      <w:r w:rsidRPr="00B76FD0">
        <w:t>xpectedRSTD-r16</w:t>
      </w:r>
      <w:r w:rsidRPr="00B76FD0">
        <w:tab/>
      </w:r>
      <w:r w:rsidRPr="00B76FD0">
        <w:tab/>
      </w:r>
      <w:r w:rsidRPr="00B76FD0">
        <w:rPr>
          <w:snapToGrid w:val="0"/>
        </w:rPr>
        <w:t>INTEGER (-3841..3841),</w:t>
      </w:r>
    </w:p>
    <w:p w14:paraId="5673EB86" w14:textId="05D98170" w:rsidR="00A93840" w:rsidRPr="00B76FD0" w:rsidRDefault="00A93840" w:rsidP="00A93840">
      <w:pPr>
        <w:pStyle w:val="PL"/>
        <w:shd w:val="clear" w:color="auto" w:fill="E6E6E6"/>
      </w:pPr>
      <w:r w:rsidRPr="00B76FD0">
        <w:tab/>
        <w:t>nr-DL-PRS-</w:t>
      </w:r>
      <w:r w:rsidR="007C67D4" w:rsidRPr="00B76FD0">
        <w:t>E</w:t>
      </w:r>
      <w:r w:rsidRPr="00B76FD0">
        <w:t>xpectedRSTD-</w:t>
      </w:r>
      <w:r w:rsidR="007C67D4" w:rsidRPr="00B76FD0">
        <w:t>U</w:t>
      </w:r>
      <w:r w:rsidRPr="00B76FD0">
        <w:t>ncertainty-r16</w:t>
      </w:r>
    </w:p>
    <w:p w14:paraId="381F4534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rPr>
          <w:snapToGrid w:val="0"/>
        </w:rPr>
        <w:t>INTEGER (</w:t>
      </w:r>
      <w:r w:rsidR="007C67D4" w:rsidRPr="00B76FD0">
        <w:rPr>
          <w:snapToGrid w:val="0"/>
        </w:rPr>
        <w:t>0</w:t>
      </w:r>
      <w:r w:rsidRPr="00B76FD0">
        <w:rPr>
          <w:snapToGrid w:val="0"/>
        </w:rPr>
        <w:t>..246),</w:t>
      </w:r>
    </w:p>
    <w:p w14:paraId="22AEA758" w14:textId="77777777" w:rsidR="00A93840" w:rsidRPr="00B76FD0" w:rsidRDefault="00A93840" w:rsidP="00A93840">
      <w:pPr>
        <w:pStyle w:val="PL"/>
        <w:shd w:val="clear" w:color="auto" w:fill="E6E6E6"/>
      </w:pPr>
      <w:r w:rsidRPr="00B76FD0">
        <w:rPr>
          <w:snapToGrid w:val="0"/>
        </w:rPr>
        <w:tab/>
        <w:t>nr-DL-PRS-Info-r16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NR-DL-PRS-Info-r16,</w:t>
      </w:r>
    </w:p>
    <w:p w14:paraId="6BA4617E" w14:textId="1231E006" w:rsidR="00AA1FC6" w:rsidRPr="00B76FD0" w:rsidRDefault="00A93840" w:rsidP="00AA1FC6">
      <w:pPr>
        <w:pStyle w:val="PL"/>
        <w:shd w:val="clear" w:color="auto" w:fill="E6E6E6"/>
      </w:pPr>
      <w:r w:rsidRPr="00B76FD0">
        <w:tab/>
        <w:t>...</w:t>
      </w:r>
      <w:r w:rsidR="00AA1FC6" w:rsidRPr="00B76FD0">
        <w:t>,</w:t>
      </w:r>
    </w:p>
    <w:p w14:paraId="1C3D19A9" w14:textId="77777777" w:rsidR="00AA1FC6" w:rsidRPr="00B76FD0" w:rsidRDefault="00AA1FC6" w:rsidP="00AA1FC6">
      <w:pPr>
        <w:pStyle w:val="PL"/>
        <w:shd w:val="clear" w:color="auto" w:fill="E6E6E6"/>
      </w:pPr>
      <w:r w:rsidRPr="00B76FD0">
        <w:tab/>
        <w:t>[[</w:t>
      </w:r>
    </w:p>
    <w:p w14:paraId="6F0E17AC" w14:textId="40801D2E" w:rsidR="00AA1FC6" w:rsidRPr="00B76FD0" w:rsidRDefault="00AA1FC6" w:rsidP="00AA1FC6">
      <w:pPr>
        <w:pStyle w:val="PL"/>
        <w:shd w:val="clear" w:color="auto" w:fill="E6E6E6"/>
      </w:pPr>
      <w:r w:rsidRPr="00B76FD0">
        <w:tab/>
      </w:r>
      <w:r w:rsidRPr="00B76FD0">
        <w:tab/>
        <w:t>prs-OnlyTP-</w:t>
      </w:r>
      <w:r w:rsidR="00B52692" w:rsidRPr="00B76FD0">
        <w:t>r</w:t>
      </w:r>
      <w:r w:rsidRPr="00B76FD0">
        <w:t>16</w:t>
      </w:r>
      <w:r w:rsidRPr="00B76FD0">
        <w:tab/>
      </w:r>
      <w:r w:rsidRPr="00B76FD0">
        <w:tab/>
      </w:r>
      <w:r w:rsidRPr="00B76FD0">
        <w:tab/>
      </w:r>
      <w:r w:rsidRPr="00B76FD0">
        <w:tab/>
        <w:t>ENUMERATED { true }</w:t>
      </w:r>
      <w:r w:rsidRPr="00B76FD0">
        <w:tab/>
      </w:r>
      <w:r w:rsidRPr="00B76FD0">
        <w:tab/>
        <w:t>OPTIONAL</w:t>
      </w:r>
      <w:r w:rsidRPr="00B76FD0">
        <w:tab/>
        <w:t>-- Need ON</w:t>
      </w:r>
      <w:r w:rsidRPr="00B76FD0">
        <w:tab/>
      </w:r>
    </w:p>
    <w:p w14:paraId="2156B170" w14:textId="6D0E6F0B" w:rsidR="00A93840" w:rsidRPr="00B76FD0" w:rsidRDefault="00AA1FC6" w:rsidP="00A93840">
      <w:pPr>
        <w:pStyle w:val="PL"/>
        <w:shd w:val="clear" w:color="auto" w:fill="E6E6E6"/>
      </w:pPr>
      <w:r w:rsidRPr="00B76FD0">
        <w:tab/>
        <w:t>]]</w:t>
      </w:r>
    </w:p>
    <w:p w14:paraId="15E1E0B2" w14:textId="77777777" w:rsidR="00A93840" w:rsidRPr="00B76FD0" w:rsidRDefault="00A93840" w:rsidP="00A93840">
      <w:pPr>
        <w:pStyle w:val="PL"/>
        <w:shd w:val="clear" w:color="auto" w:fill="E6E6E6"/>
      </w:pPr>
      <w:r w:rsidRPr="00B76FD0">
        <w:t>}</w:t>
      </w:r>
    </w:p>
    <w:p w14:paraId="1575B953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</w:p>
    <w:p w14:paraId="60536284" w14:textId="77777777" w:rsidR="00A93840" w:rsidRPr="00B76FD0" w:rsidRDefault="00A93840" w:rsidP="00A93840">
      <w:pPr>
        <w:pStyle w:val="PL"/>
        <w:shd w:val="clear" w:color="auto" w:fill="E6E6E6"/>
      </w:pPr>
      <w:r w:rsidRPr="00B76FD0">
        <w:t>NR-DL-PRS-PositioningFrequencyLayer-</w:t>
      </w:r>
      <w:r w:rsidRPr="00B76FD0">
        <w:rPr>
          <w:snapToGrid w:val="0"/>
        </w:rPr>
        <w:t xml:space="preserve">r16 </w:t>
      </w:r>
      <w:r w:rsidRPr="00B76FD0">
        <w:t>::= SEQUENCE {</w:t>
      </w:r>
    </w:p>
    <w:p w14:paraId="79F75916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dl-PRS-SubcarrierSpacing-r16</w:t>
      </w:r>
      <w:r w:rsidRPr="00B76FD0">
        <w:rPr>
          <w:snapToGrid w:val="0"/>
        </w:rPr>
        <w:tab/>
      </w:r>
      <w:r w:rsidRPr="00B76FD0">
        <w:t>ENUMERATED {kHz15, kHz30, kHz60, kHz120, ...},</w:t>
      </w:r>
    </w:p>
    <w:p w14:paraId="212199DB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dl-PRS-ResourceBandwidth-r16</w:t>
      </w:r>
      <w:r w:rsidRPr="00B76FD0">
        <w:rPr>
          <w:snapToGrid w:val="0"/>
        </w:rPr>
        <w:tab/>
        <w:t>INTEGER (1..63),</w:t>
      </w:r>
    </w:p>
    <w:p w14:paraId="21181996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dl-PRS-StartPRB-r16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INTEGER (0..2176),</w:t>
      </w:r>
    </w:p>
    <w:p w14:paraId="349A5DB8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dl-PRS-PointA-r16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ARFCN-ValueNR-r15,</w:t>
      </w:r>
    </w:p>
    <w:p w14:paraId="210A2799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tab/>
        <w:t>dl-PRS-CombSizeN-r16</w:t>
      </w:r>
      <w:r w:rsidRPr="00B76FD0">
        <w:tab/>
      </w:r>
      <w:r w:rsidRPr="00B76FD0">
        <w:tab/>
      </w:r>
      <w:r w:rsidRPr="00B76FD0">
        <w:tab/>
        <w:t>ENUMERATED {n2, n4, n6, n12, ...},</w:t>
      </w:r>
    </w:p>
    <w:p w14:paraId="1D9DE490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dl-PRS-CyclicPrefix-r16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t>ENUMERATED {normal, extended, ...},</w:t>
      </w:r>
    </w:p>
    <w:p w14:paraId="4D5622D5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...</w:t>
      </w:r>
    </w:p>
    <w:p w14:paraId="7C8319E5" w14:textId="77777777" w:rsidR="00A93840" w:rsidRPr="00B76FD0" w:rsidRDefault="00A93840" w:rsidP="00A93840">
      <w:pPr>
        <w:pStyle w:val="PL"/>
        <w:shd w:val="clear" w:color="auto" w:fill="E6E6E6"/>
      </w:pPr>
      <w:r w:rsidRPr="00B76FD0">
        <w:t>}</w:t>
      </w:r>
    </w:p>
    <w:p w14:paraId="4C856233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</w:p>
    <w:p w14:paraId="341509AE" w14:textId="77777777" w:rsidR="00A93840" w:rsidRPr="00B76FD0" w:rsidRDefault="00A93840" w:rsidP="00A93840">
      <w:pPr>
        <w:pStyle w:val="PL"/>
        <w:shd w:val="clear" w:color="auto" w:fill="E6E6E6"/>
      </w:pPr>
      <w:r w:rsidRPr="00B76FD0">
        <w:t>NR-DL-PRS-SFN0-Offset-r16 ::= SEQUENCE {</w:t>
      </w:r>
    </w:p>
    <w:p w14:paraId="2621392C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  <w:t>sfn-Offset-r16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INTEGER (0..1023),</w:t>
      </w:r>
    </w:p>
    <w:p w14:paraId="639B021B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  <w:t>integerSubframeOffset-r16</w:t>
      </w:r>
      <w:r w:rsidRPr="00B76FD0">
        <w:tab/>
      </w:r>
      <w:r w:rsidRPr="00B76FD0">
        <w:tab/>
        <w:t>INTEGER (0..9),</w:t>
      </w:r>
    </w:p>
    <w:p w14:paraId="4CACBDB2" w14:textId="77777777" w:rsidR="00A93840" w:rsidRPr="00B76FD0" w:rsidRDefault="00A93840" w:rsidP="00A93840">
      <w:pPr>
        <w:pStyle w:val="PL"/>
        <w:shd w:val="clear" w:color="auto" w:fill="E6E6E6"/>
      </w:pPr>
      <w:r w:rsidRPr="00B76FD0">
        <w:tab/>
        <w:t>...}</w:t>
      </w:r>
    </w:p>
    <w:p w14:paraId="19F6211F" w14:textId="77777777" w:rsidR="00A93840" w:rsidRPr="00B76FD0" w:rsidRDefault="00A93840" w:rsidP="00A93840">
      <w:pPr>
        <w:pStyle w:val="PL"/>
        <w:shd w:val="clear" w:color="auto" w:fill="E6E6E6"/>
        <w:rPr>
          <w:snapToGrid w:val="0"/>
        </w:rPr>
      </w:pPr>
    </w:p>
    <w:p w14:paraId="1261525E" w14:textId="77777777" w:rsidR="00A93840" w:rsidRPr="00B76FD0" w:rsidRDefault="00A93840" w:rsidP="00A93840">
      <w:pPr>
        <w:pStyle w:val="PL"/>
        <w:shd w:val="clear" w:color="auto" w:fill="E6E6E6"/>
      </w:pPr>
      <w:r w:rsidRPr="00B76FD0">
        <w:t>-- ASN1STOP</w:t>
      </w:r>
    </w:p>
    <w:p w14:paraId="3AA1AB27" w14:textId="77777777" w:rsidR="007C67D4" w:rsidRPr="00B76FD0" w:rsidRDefault="007C67D4" w:rsidP="007C67D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76FD0" w:rsidRPr="00B76FD0" w14:paraId="2F6C772B" w14:textId="77777777" w:rsidTr="00DE17D8">
        <w:trPr>
          <w:cantSplit/>
          <w:tblHeader/>
        </w:trPr>
        <w:tc>
          <w:tcPr>
            <w:tcW w:w="9639" w:type="dxa"/>
          </w:tcPr>
          <w:p w14:paraId="672FCA30" w14:textId="77777777" w:rsidR="007C67D4" w:rsidRPr="00B76FD0" w:rsidRDefault="007C67D4" w:rsidP="00DE17D8">
            <w:pPr>
              <w:pStyle w:val="TAH"/>
              <w:keepNext w:val="0"/>
              <w:keepLines w:val="0"/>
              <w:widowControl w:val="0"/>
            </w:pPr>
            <w:r w:rsidRPr="00B76FD0">
              <w:rPr>
                <w:i/>
                <w:noProof/>
              </w:rPr>
              <w:t xml:space="preserve">NR-DL-PRS-AssistanceData </w:t>
            </w:r>
            <w:r w:rsidRPr="00B76FD0">
              <w:rPr>
                <w:iCs/>
                <w:noProof/>
              </w:rPr>
              <w:t>field descriptions</w:t>
            </w:r>
          </w:p>
        </w:tc>
      </w:tr>
      <w:tr w:rsidR="00B76FD0" w:rsidRPr="00B76FD0" w14:paraId="118930D5" w14:textId="77777777" w:rsidTr="00DE17D8">
        <w:trPr>
          <w:cantSplit/>
        </w:trPr>
        <w:tc>
          <w:tcPr>
            <w:tcW w:w="9639" w:type="dxa"/>
          </w:tcPr>
          <w:p w14:paraId="6F247D64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szCs w:val="18"/>
              </w:rPr>
            </w:pPr>
            <w:r w:rsidRPr="00B76FD0">
              <w:rPr>
                <w:b/>
                <w:bCs/>
                <w:i/>
                <w:iCs/>
                <w:noProof/>
                <w:szCs w:val="18"/>
              </w:rPr>
              <w:t>nr-DL-PRS-ReferenceInfo</w:t>
            </w:r>
          </w:p>
          <w:p w14:paraId="65EB5E2F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bCs/>
                <w:iCs/>
                <w:noProof/>
                <w:szCs w:val="18"/>
              </w:rPr>
              <w:t>This field specifies the IDs of the assistance data reference TRP.</w:t>
            </w:r>
          </w:p>
        </w:tc>
      </w:tr>
      <w:tr w:rsidR="00B76FD0" w:rsidRPr="00B76FD0" w14:paraId="3A15C8C5" w14:textId="77777777" w:rsidTr="00DE17D8">
        <w:trPr>
          <w:cantSplit/>
        </w:trPr>
        <w:tc>
          <w:tcPr>
            <w:tcW w:w="9639" w:type="dxa"/>
          </w:tcPr>
          <w:p w14:paraId="5723033D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75402D46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noProof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B76FD0" w:rsidRPr="00B76FD0" w14:paraId="0235DB30" w14:textId="77777777" w:rsidTr="00DE17D8">
        <w:trPr>
          <w:cantSplit/>
        </w:trPr>
        <w:tc>
          <w:tcPr>
            <w:tcW w:w="9639" w:type="dxa"/>
          </w:tcPr>
          <w:p w14:paraId="70C40E99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2C70E60A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noProof/>
                <w:szCs w:val="18"/>
                <w:lang w:eastAsia="zh-CN"/>
              </w:rPr>
              <w:t>This field specifies the SSB configuration of the TRPs.</w:t>
            </w:r>
          </w:p>
        </w:tc>
      </w:tr>
      <w:tr w:rsidR="00B76FD0" w:rsidRPr="00B76FD0" w14:paraId="55E8FEB6" w14:textId="77777777" w:rsidTr="00DE17D8">
        <w:trPr>
          <w:cantSplit/>
        </w:trPr>
        <w:tc>
          <w:tcPr>
            <w:tcW w:w="9639" w:type="dxa"/>
          </w:tcPr>
          <w:p w14:paraId="672673D6" w14:textId="1D41C0AE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4936C9D0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noProof/>
                <w:lang w:eastAsia="zh-CN"/>
              </w:rPr>
              <w:t xml:space="preserve">This field specifies the Positioning Frequency Layer for the </w:t>
            </w:r>
            <w:r w:rsidRPr="00B76FD0">
              <w:rPr>
                <w:i/>
                <w:iCs/>
                <w:snapToGrid w:val="0"/>
              </w:rPr>
              <w:t>nr-DL-PRS-</w:t>
            </w:r>
            <w:proofErr w:type="spellStart"/>
            <w:r w:rsidRPr="00B76FD0">
              <w:rPr>
                <w:i/>
                <w:iCs/>
                <w:snapToGrid w:val="0"/>
              </w:rPr>
              <w:t>AssistanceDataPerFreq</w:t>
            </w:r>
            <w:proofErr w:type="spellEnd"/>
            <w:r w:rsidRPr="00B76FD0">
              <w:rPr>
                <w:snapToGrid w:val="0"/>
              </w:rPr>
              <w:t xml:space="preserve"> field</w:t>
            </w:r>
            <w:r w:rsidRPr="00B76FD0">
              <w:rPr>
                <w:noProof/>
                <w:lang w:eastAsia="zh-CN"/>
              </w:rPr>
              <w:t>.</w:t>
            </w:r>
          </w:p>
        </w:tc>
      </w:tr>
      <w:tr w:rsidR="00B76FD0" w:rsidRPr="00B76FD0" w14:paraId="783F07FA" w14:textId="77777777" w:rsidTr="00DE17D8">
        <w:trPr>
          <w:cantSplit/>
        </w:trPr>
        <w:tc>
          <w:tcPr>
            <w:tcW w:w="9639" w:type="dxa"/>
          </w:tcPr>
          <w:p w14:paraId="66807743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696C3BCD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noProof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B76FD0" w:rsidRPr="00B76FD0" w14:paraId="62E98414" w14:textId="77777777" w:rsidTr="00DE17D8">
        <w:trPr>
          <w:cantSplit/>
        </w:trPr>
        <w:tc>
          <w:tcPr>
            <w:tcW w:w="9639" w:type="dxa"/>
          </w:tcPr>
          <w:p w14:paraId="2522003A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246F7508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napToGrid w:val="0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B76FD0" w:rsidRPr="00B76FD0" w14:paraId="5A72CE2C" w14:textId="77777777" w:rsidTr="00DE17D8">
        <w:trPr>
          <w:cantSplit/>
        </w:trPr>
        <w:tc>
          <w:tcPr>
            <w:tcW w:w="9639" w:type="dxa"/>
          </w:tcPr>
          <w:p w14:paraId="337CDABE" w14:textId="77777777" w:rsidR="007C67D4" w:rsidRPr="00B76FD0" w:rsidRDefault="007C67D4" w:rsidP="00DE17D8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76FD0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76FD0">
              <w:rPr>
                <w:b/>
                <w:bCs/>
                <w:i/>
                <w:iCs/>
                <w:snapToGrid w:val="0"/>
              </w:rPr>
              <w:t>PhysCellID</w:t>
            </w:r>
            <w:proofErr w:type="spellEnd"/>
          </w:p>
          <w:p w14:paraId="57E07EF1" w14:textId="6DD84C7D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t xml:space="preserve">This field specifies the physical cell identity of the </w:t>
            </w:r>
            <w:r w:rsidRPr="00B76FD0">
              <w:rPr>
                <w:snapToGrid w:val="0"/>
              </w:rPr>
              <w:t>TRP</w:t>
            </w:r>
            <w:r w:rsidRPr="00B76FD0">
              <w:t>.</w:t>
            </w:r>
            <w:r w:rsidR="00AA1FC6" w:rsidRPr="00B76FD0">
              <w:t xml:space="preserve"> When the field </w:t>
            </w:r>
            <w:r w:rsidR="00AA1FC6" w:rsidRPr="00B76FD0">
              <w:rPr>
                <w:i/>
              </w:rPr>
              <w:t>prs-</w:t>
            </w:r>
            <w:proofErr w:type="spellStart"/>
            <w:r w:rsidR="00AA1FC6" w:rsidRPr="00B76FD0">
              <w:rPr>
                <w:i/>
              </w:rPr>
              <w:t>OnlyTP</w:t>
            </w:r>
            <w:proofErr w:type="spellEnd"/>
            <w:r w:rsidR="00AA1FC6" w:rsidRPr="00B76FD0">
              <w:t xml:space="preserve"> is included, this field is not included.</w:t>
            </w:r>
          </w:p>
        </w:tc>
      </w:tr>
      <w:tr w:rsidR="00B76FD0" w:rsidRPr="00B76FD0" w14:paraId="6A933BF9" w14:textId="77777777" w:rsidTr="00DE17D8">
        <w:trPr>
          <w:cantSplit/>
        </w:trPr>
        <w:tc>
          <w:tcPr>
            <w:tcW w:w="9639" w:type="dxa"/>
          </w:tcPr>
          <w:p w14:paraId="015C5A09" w14:textId="77777777" w:rsidR="007C67D4" w:rsidRPr="00B76FD0" w:rsidRDefault="007C67D4" w:rsidP="00DE17D8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B76FD0">
              <w:rPr>
                <w:b/>
                <w:bCs/>
                <w:i/>
                <w:iCs/>
                <w:noProof/>
              </w:rPr>
              <w:t>nr-CellGlobalID</w:t>
            </w:r>
          </w:p>
          <w:p w14:paraId="4EF6BBE6" w14:textId="2FACBB51" w:rsidR="007C67D4" w:rsidRPr="00B76FD0" w:rsidRDefault="007C67D4" w:rsidP="00DE17D8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76FD0">
              <w:rPr>
                <w:noProof/>
              </w:rPr>
              <w:t xml:space="preserve">This field specifies the </w:t>
            </w:r>
            <w:r w:rsidRPr="00B76FD0">
              <w:t>NCGI, the globally unique identity of a cell in NR, as defined in TS 38.331 [35].</w:t>
            </w:r>
            <w:r w:rsidR="00AA1FC6" w:rsidRPr="00B76FD0">
              <w:t xml:space="preserve"> When the field </w:t>
            </w:r>
            <w:r w:rsidR="00AA1FC6" w:rsidRPr="00B76FD0">
              <w:rPr>
                <w:i/>
              </w:rPr>
              <w:t>prs-</w:t>
            </w:r>
            <w:proofErr w:type="spellStart"/>
            <w:r w:rsidR="00AA1FC6" w:rsidRPr="00B76FD0">
              <w:rPr>
                <w:i/>
              </w:rPr>
              <w:t>OnlyTP</w:t>
            </w:r>
            <w:proofErr w:type="spellEnd"/>
            <w:r w:rsidR="00AA1FC6" w:rsidRPr="00B76FD0">
              <w:t xml:space="preserve"> is included, this field is not included.</w:t>
            </w:r>
          </w:p>
        </w:tc>
      </w:tr>
      <w:tr w:rsidR="00B76FD0" w:rsidRPr="00B76FD0" w14:paraId="6A1A32E1" w14:textId="77777777" w:rsidTr="00DE17D8">
        <w:trPr>
          <w:cantSplit/>
        </w:trPr>
        <w:tc>
          <w:tcPr>
            <w:tcW w:w="9639" w:type="dxa"/>
          </w:tcPr>
          <w:p w14:paraId="2D70A775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55D511D6" w14:textId="7DE753E9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noProof/>
                <w:szCs w:val="18"/>
                <w:lang w:eastAsia="zh-CN"/>
              </w:rPr>
              <w:t>This field specifies the NR-ARFCN of the TRP</w:t>
            </w:r>
            <w:r w:rsidR="001D62B4" w:rsidRPr="00B76FD0">
              <w:rPr>
                <w:noProof/>
                <w:szCs w:val="18"/>
                <w:lang w:eastAsia="zh-CN"/>
              </w:rPr>
              <w:t xml:space="preserve">'s CD-SSB (as defined in TS 38.300 [47]) corresponding to </w:t>
            </w:r>
            <w:r w:rsidR="001D62B4" w:rsidRPr="00B76FD0">
              <w:rPr>
                <w:i/>
                <w:iCs/>
                <w:noProof/>
                <w:szCs w:val="18"/>
                <w:lang w:eastAsia="zh-CN"/>
              </w:rPr>
              <w:t>nr-PhysCellID</w:t>
            </w:r>
            <w:r w:rsidRPr="00B76FD0">
              <w:rPr>
                <w:noProof/>
                <w:szCs w:val="18"/>
                <w:lang w:eastAsia="zh-CN"/>
              </w:rPr>
              <w:t>.</w:t>
            </w:r>
            <w:r w:rsidR="00AA1FC6" w:rsidRPr="00B76FD0">
              <w:t xml:space="preserve"> When the field </w:t>
            </w:r>
            <w:r w:rsidR="00AA1FC6" w:rsidRPr="00B76FD0">
              <w:rPr>
                <w:i/>
              </w:rPr>
              <w:t>prs-</w:t>
            </w:r>
            <w:proofErr w:type="spellStart"/>
            <w:r w:rsidR="00AA1FC6" w:rsidRPr="00B76FD0">
              <w:rPr>
                <w:i/>
              </w:rPr>
              <w:t>OnlyTP</w:t>
            </w:r>
            <w:proofErr w:type="spellEnd"/>
            <w:r w:rsidR="00AA1FC6" w:rsidRPr="00B76FD0">
              <w:t xml:space="preserve"> is included, this field is not included.</w:t>
            </w:r>
          </w:p>
        </w:tc>
      </w:tr>
      <w:tr w:rsidR="00B76FD0" w:rsidRPr="00B76FD0" w14:paraId="2DA844A4" w14:textId="77777777" w:rsidTr="00DE17D8">
        <w:trPr>
          <w:cantSplit/>
        </w:trPr>
        <w:tc>
          <w:tcPr>
            <w:tcW w:w="9639" w:type="dxa"/>
          </w:tcPr>
          <w:p w14:paraId="0A1ED069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76FD0"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5B2E0A7C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76FD0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105515AF" w14:textId="77777777" w:rsidR="007C67D4" w:rsidRPr="00B76FD0" w:rsidRDefault="007C67D4" w:rsidP="00DE17D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snapToGrid w:val="0"/>
              </w:rPr>
              <w:tab/>
            </w:r>
            <w:r w:rsidRPr="00B76FD0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B76FD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2B2D9DDD" w14:textId="77777777" w:rsidR="007C67D4" w:rsidRPr="00B76FD0" w:rsidRDefault="007C67D4" w:rsidP="00DE17D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76FD0">
              <w:rPr>
                <w:snapToGrid w:val="0"/>
              </w:rPr>
              <w:tab/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100DDF1C" w14:textId="77777777" w:rsidR="007C67D4" w:rsidRPr="00B76FD0" w:rsidRDefault="007C67D4" w:rsidP="00DE17D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76FD0">
              <w:rPr>
                <w:snapToGrid w:val="0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B76FD0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B76FD0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B76FD0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B76FD0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52AA53BC" w14:textId="77777777" w:rsidR="007C67D4" w:rsidRDefault="007C67D4" w:rsidP="00DE17D8">
            <w:pPr>
              <w:pStyle w:val="B1"/>
              <w:spacing w:after="0"/>
              <w:rPr>
                <w:ins w:id="16" w:author="Qualcomm" w:date="2022-10-28T06:43:00Z"/>
                <w:rFonts w:ascii="Arial" w:hAnsi="Arial" w:cs="Arial"/>
                <w:sz w:val="18"/>
                <w:szCs w:val="18"/>
              </w:rPr>
            </w:pP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76FD0">
              <w:rPr>
                <w:rFonts w:ascii="Arial" w:hAnsi="Arial" w:cs="Arial"/>
                <w:sz w:val="18"/>
                <w:szCs w:val="18"/>
              </w:rPr>
              <w:t xml:space="preserve">The offset </w:t>
            </w:r>
            <w:ins w:id="17" w:author="Qualcomm" w:date="2022-10-28T06:41:00Z">
              <w:r w:rsidR="00EE7BEF">
                <w:rPr>
                  <w:rFonts w:ascii="Arial" w:hAnsi="Arial" w:cs="Arial"/>
                  <w:sz w:val="18"/>
                  <w:szCs w:val="18"/>
                </w:rPr>
                <w:t>corresponds to the number of full subframes</w:t>
              </w:r>
            </w:ins>
            <w:del w:id="18" w:author="Qualcomm" w:date="2022-10-28T06:41:00Z">
              <w:r w:rsidRPr="00B76FD0" w:rsidDel="00EE7BEF">
                <w:rPr>
                  <w:rFonts w:ascii="Arial" w:hAnsi="Arial" w:cs="Arial"/>
                  <w:sz w:val="18"/>
                  <w:szCs w:val="18"/>
                </w:rPr>
                <w:delText>is</w:delText>
              </w:r>
            </w:del>
            <w:r w:rsidRPr="00B76FD0">
              <w:rPr>
                <w:rFonts w:ascii="Arial" w:hAnsi="Arial" w:cs="Arial"/>
                <w:sz w:val="18"/>
                <w:szCs w:val="18"/>
              </w:rPr>
              <w:t xml:space="preserve"> counted from the beginning of a subframe #0 of the assistance data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B76FD0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ins w:id="19" w:author="Qualcomm" w:date="2022-10-28T06:42:00Z">
              <w:r w:rsidR="00E72C7D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.</w:t>
              </w:r>
            </w:ins>
            <w:del w:id="20" w:author="Qualcomm" w:date="2022-10-28T06:42:00Z">
              <w:r w:rsidRPr="00B76FD0" w:rsidDel="00E72C7D">
                <w:rPr>
                  <w:rFonts w:ascii="Arial" w:hAnsi="Arial" w:cs="Arial"/>
                  <w:sz w:val="18"/>
                  <w:szCs w:val="18"/>
                </w:rPr>
                <w:delText>, rounded down to multiples of subframes.</w:delText>
              </w:r>
            </w:del>
          </w:p>
          <w:p w14:paraId="7F34F502" w14:textId="4278515F" w:rsidR="006E43A3" w:rsidRPr="00B76FD0" w:rsidRDefault="006E43A3">
            <w:pPr>
              <w:pStyle w:val="TAN"/>
              <w:rPr>
                <w:noProof/>
              </w:rPr>
              <w:pPrChange w:id="21" w:author="Qualcomm" w:date="2022-10-28T06:43:00Z">
                <w:pPr>
                  <w:pStyle w:val="B1"/>
                  <w:spacing w:after="0"/>
                </w:pPr>
              </w:pPrChange>
            </w:pPr>
            <w:ins w:id="22" w:author="Qualcomm" w:date="2022-10-28T06:43:00Z">
              <w:r>
                <w:rPr>
                  <w:noProof/>
                </w:rPr>
                <w:t xml:space="preserve">NOTE: </w:t>
              </w:r>
              <w:r w:rsidR="00555FEB" w:rsidRPr="00B76FD0">
                <w:rPr>
                  <w:snapToGrid w:val="0"/>
                </w:rPr>
                <w:tab/>
              </w:r>
              <w:r w:rsidR="00555FEB">
                <w:rPr>
                  <w:snapToGrid w:val="0"/>
                </w:rPr>
                <w:t xml:space="preserve">The </w:t>
              </w:r>
            </w:ins>
            <w:ins w:id="23" w:author="Qualcomm" w:date="2022-10-28T23:47:00Z">
              <w:r w:rsidR="002F45C9">
                <w:rPr>
                  <w:snapToGrid w:val="0"/>
                </w:rPr>
                <w:t xml:space="preserve">location </w:t>
              </w:r>
            </w:ins>
            <w:ins w:id="24" w:author="Qualcomm" w:date="2022-10-28T06:43:00Z">
              <w:r w:rsidR="00555FEB">
                <w:rPr>
                  <w:snapToGrid w:val="0"/>
                </w:rPr>
                <w:t>server</w:t>
              </w:r>
              <w:r w:rsidR="00555FEB">
                <w:rPr>
                  <w:rFonts w:cs="Arial"/>
                  <w:noProof/>
                </w:rPr>
                <w:t xml:space="preserve"> shall set the value in accordance with the defined search window for the target device using </w:t>
              </w:r>
              <w:r w:rsidR="00555FEB" w:rsidRPr="00D25E2A">
                <w:rPr>
                  <w:rFonts w:cs="Arial"/>
                  <w:i/>
                  <w:noProof/>
                </w:rPr>
                <w:t>nr-</w:t>
              </w:r>
              <w:r w:rsidR="00555FEB" w:rsidRPr="00D25E2A">
                <w:rPr>
                  <w:rFonts w:cs="Arial"/>
                  <w:i/>
                  <w:noProof/>
                  <w:lang w:eastAsia="zh-CN"/>
                </w:rPr>
                <w:t>DL-</w:t>
              </w:r>
              <w:r w:rsidR="00555FEB" w:rsidRPr="00D25E2A">
                <w:rPr>
                  <w:rFonts w:cs="Arial"/>
                  <w:i/>
                  <w:noProof/>
                </w:rPr>
                <w:t>PRS-ExpectedRSTD</w:t>
              </w:r>
              <w:r w:rsidR="00555FEB">
                <w:rPr>
                  <w:rFonts w:cs="Arial"/>
                  <w:noProof/>
                </w:rPr>
                <w:t xml:space="preserve"> and </w:t>
              </w:r>
              <w:r w:rsidR="00555FEB" w:rsidRPr="00D25E2A">
                <w:rPr>
                  <w:rFonts w:cs="Arial"/>
                  <w:i/>
                  <w:noProof/>
                </w:rPr>
                <w:t>nr-DL-PRS-ExpectedRSTD-Uncertainty</w:t>
              </w:r>
            </w:ins>
            <w:ins w:id="25" w:author="Qualcomm" w:date="2022-10-28T06:44:00Z">
              <w:r w:rsidR="00555FEB">
                <w:rPr>
                  <w:rFonts w:cs="Arial"/>
                  <w:i/>
                  <w:noProof/>
                </w:rPr>
                <w:t>.</w:t>
              </w:r>
            </w:ins>
          </w:p>
        </w:tc>
      </w:tr>
      <w:tr w:rsidR="00B76FD0" w:rsidRPr="00B76FD0" w14:paraId="6FD241FE" w14:textId="77777777" w:rsidTr="00DE17D8">
        <w:trPr>
          <w:cantSplit/>
        </w:trPr>
        <w:tc>
          <w:tcPr>
            <w:tcW w:w="9639" w:type="dxa"/>
          </w:tcPr>
          <w:p w14:paraId="2B5E053F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B76FD0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50FC082B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snapToGrid w:val="0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B76FD0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76FD0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76FD0">
              <w:rPr>
                <w:snapToGrid w:val="0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 w:rsidRPr="00B76FD0">
              <w:rPr>
                <w:snapToGrid w:val="0"/>
                <w:szCs w:val="18"/>
              </w:rPr>
              <w:sym w:font="Symbol" w:char="F0B4"/>
            </w:r>
            <w:r w:rsidRPr="00B76FD0">
              <w:rPr>
                <w:snapToGrid w:val="0"/>
                <w:szCs w:val="18"/>
              </w:rPr>
              <w:t>T</w:t>
            </w:r>
            <w:r w:rsidRPr="00B76FD0">
              <w:rPr>
                <w:snapToGrid w:val="0"/>
                <w:szCs w:val="18"/>
                <w:vertAlign w:val="subscript"/>
              </w:rPr>
              <w:t>s</w:t>
            </w:r>
            <w:r w:rsidRPr="00B76FD0">
              <w:rPr>
                <w:snapToGrid w:val="0"/>
                <w:szCs w:val="18"/>
              </w:rPr>
              <w:t>, with T</w:t>
            </w:r>
            <w:r w:rsidRPr="00B76FD0">
              <w:rPr>
                <w:snapToGrid w:val="0"/>
                <w:szCs w:val="18"/>
                <w:vertAlign w:val="subscript"/>
              </w:rPr>
              <w:t>s</w:t>
            </w:r>
            <w:r w:rsidRPr="00B76FD0">
              <w:rPr>
                <w:snapToGrid w:val="0"/>
                <w:szCs w:val="18"/>
              </w:rPr>
              <w:t>=1/(15000*2048) seconds.</w:t>
            </w:r>
          </w:p>
        </w:tc>
      </w:tr>
      <w:tr w:rsidR="00B76FD0" w:rsidRPr="00B76FD0" w14:paraId="10F53295" w14:textId="77777777" w:rsidTr="00DE17D8">
        <w:trPr>
          <w:cantSplit/>
        </w:trPr>
        <w:tc>
          <w:tcPr>
            <w:tcW w:w="9639" w:type="dxa"/>
          </w:tcPr>
          <w:p w14:paraId="703AAE72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B76FD0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lastRenderedPageBreak/>
              <w:t>nr-DL-PRS-ExpectedRSTD-Uncertainty</w:t>
            </w:r>
          </w:p>
          <w:p w14:paraId="16435150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76FD0">
              <w:rPr>
                <w:snapToGrid w:val="0"/>
                <w:szCs w:val="18"/>
              </w:rPr>
              <w:t xml:space="preserve">This field indicates the uncertainty in </w:t>
            </w:r>
            <w:r w:rsidRPr="00B76FD0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76FD0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76FD0">
              <w:rPr>
                <w:i/>
                <w:snapToGrid w:val="0"/>
                <w:szCs w:val="18"/>
              </w:rPr>
              <w:t xml:space="preserve"> </w:t>
            </w:r>
            <w:r w:rsidRPr="00B76FD0">
              <w:rPr>
                <w:snapToGrid w:val="0"/>
                <w:szCs w:val="18"/>
              </w:rPr>
              <w:t>value.</w:t>
            </w:r>
            <w:r w:rsidRPr="00B76FD0">
              <w:rPr>
                <w:b/>
                <w:snapToGrid w:val="0"/>
                <w:szCs w:val="18"/>
              </w:rPr>
              <w:t xml:space="preserve"> </w:t>
            </w:r>
            <w:r w:rsidRPr="00B76FD0">
              <w:rPr>
                <w:snapToGrid w:val="0"/>
                <w:szCs w:val="18"/>
              </w:rPr>
              <w:t>The uncertainty is related to the location server′s a</w:t>
            </w:r>
            <w:r w:rsidRPr="00B76FD0"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 w:rsidRPr="00B76FD0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76FD0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76FD0">
              <w:rPr>
                <w:snapToGrid w:val="0"/>
                <w:szCs w:val="18"/>
              </w:rPr>
              <w:t xml:space="preserve"> and </w:t>
            </w:r>
            <w:r w:rsidRPr="00B76FD0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76FD0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76FD0">
              <w:rPr>
                <w:i/>
                <w:snapToGrid w:val="0"/>
                <w:szCs w:val="18"/>
              </w:rPr>
              <w:t xml:space="preserve">-Uncertainty </w:t>
            </w:r>
            <w:r w:rsidRPr="00B76FD0">
              <w:rPr>
                <w:snapToGrid w:val="0"/>
                <w:szCs w:val="18"/>
              </w:rPr>
              <w:t>together</w:t>
            </w:r>
            <w:r w:rsidRPr="00B76FD0">
              <w:rPr>
                <w:i/>
                <w:snapToGrid w:val="0"/>
                <w:szCs w:val="18"/>
              </w:rPr>
              <w:t xml:space="preserve"> </w:t>
            </w:r>
            <w:r w:rsidRPr="00B76FD0">
              <w:rPr>
                <w:snapToGrid w:val="0"/>
                <w:szCs w:val="18"/>
              </w:rPr>
              <w:t>define the search window for the target device.</w:t>
            </w:r>
          </w:p>
          <w:p w14:paraId="2F933451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76FD0">
              <w:rPr>
                <w:snapToGrid w:val="0"/>
                <w:szCs w:val="18"/>
              </w:rPr>
              <w:t>The resolution R is</w:t>
            </w:r>
          </w:p>
          <w:p w14:paraId="3D4AE17D" w14:textId="77777777" w:rsidR="007C67D4" w:rsidRPr="00B76FD0" w:rsidRDefault="007C67D4" w:rsidP="00DE17D8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7CB95EFC" w14:textId="77777777" w:rsidR="007C67D4" w:rsidRPr="00B76FD0" w:rsidRDefault="007C67D4" w:rsidP="00DE17D8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6E7DDCEF" w14:textId="77777777" w:rsidR="007C67D4" w:rsidRPr="00B76FD0" w:rsidRDefault="007C67D4" w:rsidP="00DE17D8">
            <w:pPr>
              <w:spacing w:after="0"/>
              <w:rPr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=1/(15000*2048) seconds.</w:t>
            </w:r>
          </w:p>
          <w:p w14:paraId="6D91B289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76FD0"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097B1966" w14:textId="5F93CA7C" w:rsidR="007C67D4" w:rsidRPr="00B76FD0" w:rsidRDefault="007C67D4" w:rsidP="00DE17D8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 w:rsidRPr="00B76FD0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proofErr w:type="spellEnd"/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528A199F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76FD0">
              <w:rPr>
                <w:snapToGrid w:val="0"/>
                <w:szCs w:val="18"/>
              </w:rPr>
              <w:t>where T</w:t>
            </w:r>
            <w:r w:rsidRPr="00B76FD0">
              <w:rPr>
                <w:snapToGrid w:val="0"/>
                <w:szCs w:val="18"/>
                <w:vertAlign w:val="subscript"/>
              </w:rPr>
              <w:t>REF</w:t>
            </w:r>
            <w:r w:rsidRPr="00B76FD0"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1705D21D" w14:textId="77777777" w:rsidR="007C67D4" w:rsidRPr="00B76FD0" w:rsidRDefault="007C67D4" w:rsidP="00DE17D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555A64D9" w14:textId="77777777" w:rsidR="007C67D4" w:rsidRPr="00B76FD0" w:rsidRDefault="007C67D4" w:rsidP="00DE17D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07DBA929" w14:textId="77777777" w:rsidR="007C67D4" w:rsidRPr="00B76FD0" w:rsidRDefault="007C67D4" w:rsidP="00DE17D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.</w:t>
            </w:r>
          </w:p>
        </w:tc>
      </w:tr>
      <w:tr w:rsidR="00B76FD0" w:rsidRPr="00B76FD0" w14:paraId="71498941" w14:textId="77777777" w:rsidTr="00DE17D8">
        <w:trPr>
          <w:cantSplit/>
        </w:trPr>
        <w:tc>
          <w:tcPr>
            <w:tcW w:w="9639" w:type="dxa"/>
          </w:tcPr>
          <w:p w14:paraId="29A249CF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51F64F35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bCs/>
                <w:iCs/>
                <w:noProof/>
                <w:szCs w:val="18"/>
              </w:rPr>
              <w:t>This field specifies the PRS configuration of the TRP.</w:t>
            </w:r>
          </w:p>
        </w:tc>
      </w:tr>
      <w:tr w:rsidR="00B76FD0" w:rsidRPr="00B76FD0" w14:paraId="70550026" w14:textId="77777777" w:rsidTr="00DE17D8">
        <w:trPr>
          <w:cantSplit/>
        </w:trPr>
        <w:tc>
          <w:tcPr>
            <w:tcW w:w="9639" w:type="dxa"/>
          </w:tcPr>
          <w:p w14:paraId="2D237D1F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B76FD0">
              <w:rPr>
                <w:b/>
                <w:i/>
                <w:szCs w:val="18"/>
              </w:rPr>
              <w:t>dl-PRS-</w:t>
            </w:r>
            <w:proofErr w:type="spellStart"/>
            <w:r w:rsidRPr="00B76FD0">
              <w:rPr>
                <w:b/>
                <w:i/>
                <w:szCs w:val="18"/>
              </w:rPr>
              <w:t>SubcarrierSpacing</w:t>
            </w:r>
            <w:proofErr w:type="spellEnd"/>
          </w:p>
          <w:p w14:paraId="4583E780" w14:textId="539ED473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zCs w:val="18"/>
              </w:rPr>
              <w:t>This field specifies the subcarrier spacing of the DL-PRS Resource. 15, 30, 60 kHz for FR1; 60, 120 kHz for FR2.</w:t>
            </w:r>
            <w:r w:rsidR="00522B8D" w:rsidRPr="00B76FD0">
              <w:rPr>
                <w:rFonts w:cs="Arial"/>
                <w:szCs w:val="18"/>
              </w:rPr>
              <w:t xml:space="preserve"> All DL-PRS Resources and DL-PRS Resource Sets in the same Positioning Frequency layer have the same value of </w:t>
            </w:r>
            <w:r w:rsidR="00522B8D" w:rsidRPr="00B76FD0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="00522B8D" w:rsidRPr="00B76FD0">
              <w:rPr>
                <w:rFonts w:cs="Arial"/>
                <w:i/>
                <w:iCs/>
                <w:szCs w:val="18"/>
              </w:rPr>
              <w:t>SubcarrierSpacing</w:t>
            </w:r>
            <w:proofErr w:type="spellEnd"/>
            <w:r w:rsidR="00522B8D" w:rsidRPr="00B76FD0">
              <w:rPr>
                <w:rFonts w:cs="Arial"/>
                <w:szCs w:val="18"/>
              </w:rPr>
              <w:t>.</w:t>
            </w:r>
          </w:p>
        </w:tc>
      </w:tr>
      <w:tr w:rsidR="00B76FD0" w:rsidRPr="00B76FD0" w14:paraId="1DAD3FB7" w14:textId="77777777" w:rsidTr="00DE17D8">
        <w:trPr>
          <w:cantSplit/>
        </w:trPr>
        <w:tc>
          <w:tcPr>
            <w:tcW w:w="9639" w:type="dxa"/>
          </w:tcPr>
          <w:p w14:paraId="07F3AC2B" w14:textId="77777777" w:rsidR="007C67D4" w:rsidRPr="00B76FD0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B76FD0">
              <w:rPr>
                <w:b/>
                <w:i/>
                <w:szCs w:val="18"/>
              </w:rPr>
              <w:t>dl-PRS-</w:t>
            </w:r>
            <w:proofErr w:type="spellStart"/>
            <w:r w:rsidRPr="00B76FD0">
              <w:rPr>
                <w:b/>
                <w:i/>
                <w:szCs w:val="18"/>
              </w:rPr>
              <w:t>ResourceBandwidth</w:t>
            </w:r>
            <w:proofErr w:type="spellEnd"/>
          </w:p>
          <w:p w14:paraId="2A209290" w14:textId="77777777" w:rsidR="007C67D4" w:rsidRPr="00B76FD0" w:rsidRDefault="007C67D4" w:rsidP="00DE17D8">
            <w:pPr>
              <w:pStyle w:val="TAL"/>
              <w:widowControl w:val="0"/>
              <w:rPr>
                <w:rFonts w:cs="Arial"/>
                <w:szCs w:val="18"/>
              </w:rPr>
            </w:pPr>
            <w:r w:rsidRPr="00B76FD0">
              <w:rPr>
                <w:rFonts w:cs="Arial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3EA366D8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zCs w:val="18"/>
              </w:rPr>
              <w:t>Integer value 1 corresponds to 24 PRBs, value 2 corresponds to 28 PRBs, value 3 corresponds to 32 PRBs and so on.</w:t>
            </w:r>
          </w:p>
        </w:tc>
      </w:tr>
      <w:tr w:rsidR="00B76FD0" w:rsidRPr="00B76FD0" w14:paraId="4E5EC14D" w14:textId="77777777" w:rsidTr="00DE17D8">
        <w:trPr>
          <w:cantSplit/>
        </w:trPr>
        <w:tc>
          <w:tcPr>
            <w:tcW w:w="9639" w:type="dxa"/>
          </w:tcPr>
          <w:p w14:paraId="1A7221C1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76FD0">
              <w:rPr>
                <w:rFonts w:ascii="Arial" w:hAnsi="Arial" w:cs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B76FD0">
              <w:rPr>
                <w:rFonts w:ascii="Arial" w:hAnsi="Arial" w:cs="Arial"/>
                <w:b/>
                <w:i/>
                <w:sz w:val="18"/>
                <w:szCs w:val="18"/>
              </w:rPr>
              <w:t>StartPRB</w:t>
            </w:r>
            <w:proofErr w:type="spellEnd"/>
          </w:p>
          <w:p w14:paraId="2785AD86" w14:textId="7655A63A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zCs w:val="18"/>
              </w:rPr>
              <w:t>This field specifies the start PRB index defined as offset with respect to reference DL-PRS Point A for the Positioning Frequency Layer.</w:t>
            </w:r>
            <w:r w:rsidR="00522B8D" w:rsidRPr="00B76FD0">
              <w:rPr>
                <w:rFonts w:cs="Arial"/>
                <w:szCs w:val="18"/>
              </w:rPr>
              <w:t xml:space="preserve"> All DL-PRS Resources Sets belonging to the same Positioning Frequency Layer have the same value of </w:t>
            </w:r>
            <w:r w:rsidR="00522B8D" w:rsidRPr="00B76FD0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="00522B8D" w:rsidRPr="00B76FD0">
              <w:rPr>
                <w:rFonts w:cs="Arial"/>
                <w:i/>
                <w:iCs/>
                <w:szCs w:val="18"/>
              </w:rPr>
              <w:t>StartPRB</w:t>
            </w:r>
            <w:proofErr w:type="spellEnd"/>
            <w:r w:rsidR="00522B8D" w:rsidRPr="00B76FD0">
              <w:rPr>
                <w:rFonts w:cs="Arial"/>
                <w:szCs w:val="18"/>
              </w:rPr>
              <w:t>.</w:t>
            </w:r>
          </w:p>
        </w:tc>
      </w:tr>
      <w:tr w:rsidR="00B76FD0" w:rsidRPr="00B76FD0" w14:paraId="06C8085F" w14:textId="77777777" w:rsidTr="00DE17D8">
        <w:trPr>
          <w:cantSplit/>
        </w:trPr>
        <w:tc>
          <w:tcPr>
            <w:tcW w:w="9639" w:type="dxa"/>
          </w:tcPr>
          <w:p w14:paraId="242A75B9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0BF31061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B76FD0" w:rsidRPr="00B76FD0" w14:paraId="118F476B" w14:textId="77777777" w:rsidTr="00DE17D8">
        <w:trPr>
          <w:cantSplit/>
        </w:trPr>
        <w:tc>
          <w:tcPr>
            <w:tcW w:w="9639" w:type="dxa"/>
          </w:tcPr>
          <w:p w14:paraId="42F5E1A7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B76FD0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B76FD0">
              <w:rPr>
                <w:rFonts w:ascii="Arial" w:hAnsi="Arial"/>
                <w:b/>
                <w:i/>
                <w:sz w:val="18"/>
                <w:szCs w:val="18"/>
              </w:rPr>
              <w:t>CombSizeN</w:t>
            </w:r>
            <w:proofErr w:type="spellEnd"/>
          </w:p>
          <w:p w14:paraId="6DDEA5E6" w14:textId="77777777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B76FD0" w:rsidRPr="00B76FD0" w14:paraId="489D40F0" w14:textId="77777777" w:rsidTr="00DE17D8">
        <w:trPr>
          <w:cantSplit/>
        </w:trPr>
        <w:tc>
          <w:tcPr>
            <w:tcW w:w="9639" w:type="dxa"/>
          </w:tcPr>
          <w:p w14:paraId="40B385D9" w14:textId="77777777" w:rsidR="007C67D4" w:rsidRPr="00B76FD0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76FD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4222B597" w14:textId="5090529D" w:rsidR="007C67D4" w:rsidRPr="00B76FD0" w:rsidRDefault="007C67D4" w:rsidP="00DE17D8">
            <w:pPr>
              <w:pStyle w:val="TAL"/>
              <w:rPr>
                <w:noProof/>
              </w:rPr>
            </w:pPr>
            <w:r w:rsidRPr="00B76FD0">
              <w:rPr>
                <w:rFonts w:cs="Arial"/>
                <w:szCs w:val="18"/>
              </w:rPr>
              <w:t>This field specifies the Cyclic Prefix length of the DL-PRS Resource.</w:t>
            </w:r>
            <w:r w:rsidR="00522B8D" w:rsidRPr="00B76FD0">
              <w:rPr>
                <w:rFonts w:cs="Arial"/>
                <w:szCs w:val="18"/>
              </w:rPr>
              <w:t xml:space="preserve"> All DL-PRS Resources Sets belonging to the same Positioning Frequency Layer have the same value of </w:t>
            </w:r>
            <w:r w:rsidR="00522B8D" w:rsidRPr="00B76FD0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="00522B8D" w:rsidRPr="00B76FD0">
              <w:rPr>
                <w:rFonts w:cs="Arial"/>
                <w:i/>
                <w:iCs/>
                <w:szCs w:val="18"/>
              </w:rPr>
              <w:t>CyclicPrefix</w:t>
            </w:r>
            <w:proofErr w:type="spellEnd"/>
            <w:r w:rsidR="00522B8D" w:rsidRPr="00B76FD0">
              <w:rPr>
                <w:rFonts w:cs="Arial"/>
                <w:szCs w:val="18"/>
              </w:rPr>
              <w:t>.</w:t>
            </w:r>
          </w:p>
        </w:tc>
      </w:tr>
      <w:tr w:rsidR="00AA1FC6" w:rsidRPr="00B76FD0" w14:paraId="7E1B639C" w14:textId="77777777" w:rsidTr="00AA1FC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400894" w14:textId="77777777" w:rsidR="00AA1FC6" w:rsidRPr="00B76FD0" w:rsidRDefault="00AA1FC6" w:rsidP="0012728D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 w:rsidRPr="00B76FD0">
              <w:rPr>
                <w:b/>
                <w:bCs/>
                <w:i/>
                <w:iCs/>
                <w:noProof/>
                <w:lang w:eastAsia="zh-CN"/>
              </w:rPr>
              <w:t>prs-OnlyTP</w:t>
            </w:r>
          </w:p>
          <w:p w14:paraId="0A95DE73" w14:textId="5DBCD72E" w:rsidR="00AA1FC6" w:rsidRPr="00B76FD0" w:rsidRDefault="00AA1FC6" w:rsidP="0012728D">
            <w:pPr>
              <w:pStyle w:val="TAL"/>
              <w:rPr>
                <w:noProof/>
                <w:lang w:eastAsia="zh-CN"/>
              </w:rPr>
            </w:pPr>
            <w:r w:rsidRPr="00B76FD0">
              <w:rPr>
                <w:noProof/>
                <w:lang w:eastAsia="zh-CN"/>
              </w:rPr>
              <w:t xml:space="preserve">This field, if present, indicates that the </w:t>
            </w:r>
            <w:r w:rsidRPr="00B76FD0">
              <w:rPr>
                <w:i/>
                <w:iCs/>
                <w:noProof/>
                <w:lang w:eastAsia="zh-CN"/>
              </w:rPr>
              <w:t>NR-DL-PRS-AssistanceData</w:t>
            </w:r>
            <w:r w:rsidRPr="00B76FD0">
              <w:rPr>
                <w:noProof/>
                <w:lang w:eastAsia="zh-CN"/>
              </w:rPr>
              <w:t xml:space="preserve"> is provided for a PRS-only TP. Whether the field is present or absent should be the same for all the </w:t>
            </w:r>
            <w:r w:rsidRPr="00B76FD0">
              <w:rPr>
                <w:i/>
                <w:iCs/>
                <w:noProof/>
                <w:lang w:eastAsia="zh-CN"/>
              </w:rPr>
              <w:t>NR-DL-PRS-AssistanceData</w:t>
            </w:r>
            <w:r w:rsidRPr="00B76FD0">
              <w:rPr>
                <w:noProof/>
                <w:lang w:eastAsia="zh-CN"/>
              </w:rPr>
              <w:t xml:space="preserve"> of all the PRS transmitted under the same TP.</w:t>
            </w:r>
          </w:p>
          <w:p w14:paraId="32839C99" w14:textId="77777777" w:rsidR="00AA1FC6" w:rsidRPr="00B76FD0" w:rsidRDefault="00AA1FC6" w:rsidP="0012728D">
            <w:pPr>
              <w:pStyle w:val="TAL"/>
              <w:rPr>
                <w:noProof/>
                <w:lang w:eastAsia="zh-CN"/>
              </w:rPr>
            </w:pPr>
            <w:r w:rsidRPr="00B76FD0">
              <w:rPr>
                <w:noProof/>
                <w:lang w:eastAsia="zh-CN"/>
              </w:rPr>
              <w:t>The target device shall not assume that any other signals or physical channels are present for the TRP other than DL-PRS.</w:t>
            </w:r>
          </w:p>
        </w:tc>
      </w:tr>
    </w:tbl>
    <w:p w14:paraId="53D12448" w14:textId="77777777" w:rsidR="00A93840" w:rsidRPr="00B76FD0" w:rsidRDefault="00A93840" w:rsidP="00A93840"/>
    <w:sectPr w:rsidR="00A93840" w:rsidRPr="00B76FD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02195" w14:textId="77777777" w:rsidR="00650836" w:rsidRDefault="00650836">
      <w:r>
        <w:separator/>
      </w:r>
    </w:p>
  </w:endnote>
  <w:endnote w:type="continuationSeparator" w:id="0">
    <w:p w14:paraId="42C3B70A" w14:textId="77777777" w:rsidR="00650836" w:rsidRDefault="0065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5038A" w14:textId="77777777" w:rsidR="001E5F61" w:rsidRDefault="001E5F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75AE1" w14:textId="77777777" w:rsidR="00650836" w:rsidRDefault="00650836">
      <w:r>
        <w:separator/>
      </w:r>
    </w:p>
  </w:footnote>
  <w:footnote w:type="continuationSeparator" w:id="0">
    <w:p w14:paraId="1FA18828" w14:textId="77777777" w:rsidR="00650836" w:rsidRDefault="00650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1E4AE" w14:textId="5154C0B2" w:rsidR="001E5F61" w:rsidRDefault="001E5F6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13C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AED4C2" w14:textId="77777777" w:rsidR="001E5F61" w:rsidRDefault="001E5F6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6C24DF87" w14:textId="498D984F" w:rsidR="001E5F61" w:rsidRDefault="001E5F6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13C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A04211" w14:textId="77777777" w:rsidR="001E5F61" w:rsidRDefault="001E5F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0F836B9"/>
    <w:multiLevelType w:val="hybridMultilevel"/>
    <w:tmpl w:val="D4148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544868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677905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303365">
    <w:abstractNumId w:val="0"/>
  </w:num>
  <w:num w:numId="4" w16cid:durableId="912350586">
    <w:abstractNumId w:val="1"/>
  </w:num>
  <w:num w:numId="5" w16cid:durableId="2052538182">
    <w:abstractNumId w:val="13"/>
  </w:num>
  <w:num w:numId="6" w16cid:durableId="1503668735">
    <w:abstractNumId w:val="38"/>
  </w:num>
  <w:num w:numId="7" w16cid:durableId="1514613194">
    <w:abstractNumId w:val="11"/>
  </w:num>
  <w:num w:numId="8" w16cid:durableId="1834642356">
    <w:abstractNumId w:val="31"/>
  </w:num>
  <w:num w:numId="9" w16cid:durableId="1355306694">
    <w:abstractNumId w:val="5"/>
  </w:num>
  <w:num w:numId="10" w16cid:durableId="1910572811">
    <w:abstractNumId w:val="7"/>
  </w:num>
  <w:num w:numId="11" w16cid:durableId="1445923435">
    <w:abstractNumId w:val="32"/>
  </w:num>
  <w:num w:numId="12" w16cid:durableId="1899393964">
    <w:abstractNumId w:val="14"/>
  </w:num>
  <w:num w:numId="13" w16cid:durableId="1705905709">
    <w:abstractNumId w:val="22"/>
  </w:num>
  <w:num w:numId="14" w16cid:durableId="1450314297">
    <w:abstractNumId w:val="6"/>
  </w:num>
  <w:num w:numId="15" w16cid:durableId="565917393">
    <w:abstractNumId w:val="16"/>
  </w:num>
  <w:num w:numId="16" w16cid:durableId="1326132305">
    <w:abstractNumId w:val="34"/>
  </w:num>
  <w:num w:numId="17" w16cid:durableId="1171412430">
    <w:abstractNumId w:val="35"/>
  </w:num>
  <w:num w:numId="18" w16cid:durableId="793452470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 w16cid:durableId="1119570415">
    <w:abstractNumId w:val="29"/>
  </w:num>
  <w:num w:numId="20" w16cid:durableId="613631656">
    <w:abstractNumId w:val="27"/>
  </w:num>
  <w:num w:numId="21" w16cid:durableId="900558061">
    <w:abstractNumId w:val="17"/>
  </w:num>
  <w:num w:numId="22" w16cid:durableId="220411115">
    <w:abstractNumId w:val="2"/>
  </w:num>
  <w:num w:numId="23" w16cid:durableId="459689917">
    <w:abstractNumId w:val="33"/>
  </w:num>
  <w:num w:numId="24" w16cid:durableId="1851289587">
    <w:abstractNumId w:val="18"/>
  </w:num>
  <w:num w:numId="25" w16cid:durableId="1331055363">
    <w:abstractNumId w:val="4"/>
  </w:num>
  <w:num w:numId="26" w16cid:durableId="639464172">
    <w:abstractNumId w:val="15"/>
  </w:num>
  <w:num w:numId="27" w16cid:durableId="767312447">
    <w:abstractNumId w:val="15"/>
    <w:lvlOverride w:ilvl="0">
      <w:startOverride w:val="1"/>
    </w:lvlOverride>
  </w:num>
  <w:num w:numId="28" w16cid:durableId="587348270">
    <w:abstractNumId w:val="15"/>
    <w:lvlOverride w:ilvl="0">
      <w:startOverride w:val="1"/>
    </w:lvlOverride>
  </w:num>
  <w:num w:numId="29" w16cid:durableId="283924851">
    <w:abstractNumId w:val="15"/>
    <w:lvlOverride w:ilvl="0">
      <w:startOverride w:val="1"/>
    </w:lvlOverride>
  </w:num>
  <w:num w:numId="30" w16cid:durableId="1915583335">
    <w:abstractNumId w:val="15"/>
    <w:lvlOverride w:ilvl="0">
      <w:startOverride w:val="1"/>
    </w:lvlOverride>
  </w:num>
  <w:num w:numId="31" w16cid:durableId="676613260">
    <w:abstractNumId w:val="15"/>
    <w:lvlOverride w:ilvl="0">
      <w:startOverride w:val="1"/>
    </w:lvlOverride>
  </w:num>
  <w:num w:numId="32" w16cid:durableId="1654289010">
    <w:abstractNumId w:val="15"/>
    <w:lvlOverride w:ilvl="0">
      <w:startOverride w:val="1"/>
    </w:lvlOverride>
  </w:num>
  <w:num w:numId="33" w16cid:durableId="2053771850">
    <w:abstractNumId w:val="24"/>
  </w:num>
  <w:num w:numId="34" w16cid:durableId="1261109452">
    <w:abstractNumId w:val="36"/>
  </w:num>
  <w:num w:numId="35" w16cid:durableId="795415385">
    <w:abstractNumId w:val="23"/>
  </w:num>
  <w:num w:numId="36" w16cid:durableId="1241328767">
    <w:abstractNumId w:val="12"/>
  </w:num>
  <w:num w:numId="37" w16cid:durableId="582494202">
    <w:abstractNumId w:val="10"/>
  </w:num>
  <w:num w:numId="38" w16cid:durableId="960457839">
    <w:abstractNumId w:val="8"/>
  </w:num>
  <w:num w:numId="39" w16cid:durableId="785466114">
    <w:abstractNumId w:val="21"/>
  </w:num>
  <w:num w:numId="40" w16cid:durableId="2107385935">
    <w:abstractNumId w:val="26"/>
  </w:num>
  <w:num w:numId="41" w16cid:durableId="180052582">
    <w:abstractNumId w:val="25"/>
  </w:num>
  <w:num w:numId="42" w16cid:durableId="93329546">
    <w:abstractNumId w:val="20"/>
  </w:num>
  <w:num w:numId="43" w16cid:durableId="555120359">
    <w:abstractNumId w:val="30"/>
  </w:num>
  <w:num w:numId="44" w16cid:durableId="141317470">
    <w:abstractNumId w:val="28"/>
  </w:num>
  <w:num w:numId="45" w16cid:durableId="136648016">
    <w:abstractNumId w:val="19"/>
  </w:num>
  <w:num w:numId="46" w16cid:durableId="62684038">
    <w:abstractNumId w:val="9"/>
  </w:num>
  <w:num w:numId="47" w16cid:durableId="565804281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3014"/>
    <w:rsid w:val="00023635"/>
    <w:rsid w:val="000267F6"/>
    <w:rsid w:val="00032928"/>
    <w:rsid w:val="0004215D"/>
    <w:rsid w:val="00043787"/>
    <w:rsid w:val="0004546E"/>
    <w:rsid w:val="00055704"/>
    <w:rsid w:val="000642FB"/>
    <w:rsid w:val="00067A98"/>
    <w:rsid w:val="000726B3"/>
    <w:rsid w:val="000728F5"/>
    <w:rsid w:val="0007309F"/>
    <w:rsid w:val="00073478"/>
    <w:rsid w:val="00073C73"/>
    <w:rsid w:val="0007581B"/>
    <w:rsid w:val="00075A80"/>
    <w:rsid w:val="000841D7"/>
    <w:rsid w:val="00084DFC"/>
    <w:rsid w:val="00086A5F"/>
    <w:rsid w:val="000A275C"/>
    <w:rsid w:val="000A39F8"/>
    <w:rsid w:val="000A65A9"/>
    <w:rsid w:val="000A6DD0"/>
    <w:rsid w:val="000A74B1"/>
    <w:rsid w:val="000B091E"/>
    <w:rsid w:val="000B1BC3"/>
    <w:rsid w:val="000B2C7A"/>
    <w:rsid w:val="000C02AD"/>
    <w:rsid w:val="000C1D18"/>
    <w:rsid w:val="000C1E90"/>
    <w:rsid w:val="000C28EB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100E4A"/>
    <w:rsid w:val="00102CC0"/>
    <w:rsid w:val="0010509D"/>
    <w:rsid w:val="00105920"/>
    <w:rsid w:val="00110C0B"/>
    <w:rsid w:val="00116486"/>
    <w:rsid w:val="00116C25"/>
    <w:rsid w:val="00120B5D"/>
    <w:rsid w:val="00120E41"/>
    <w:rsid w:val="00121DBF"/>
    <w:rsid w:val="00124711"/>
    <w:rsid w:val="00125F4B"/>
    <w:rsid w:val="00126248"/>
    <w:rsid w:val="0012728D"/>
    <w:rsid w:val="001311F4"/>
    <w:rsid w:val="00132913"/>
    <w:rsid w:val="001376E3"/>
    <w:rsid w:val="00137848"/>
    <w:rsid w:val="00141D73"/>
    <w:rsid w:val="00142933"/>
    <w:rsid w:val="0014512F"/>
    <w:rsid w:val="00147304"/>
    <w:rsid w:val="00150AAD"/>
    <w:rsid w:val="00150E3F"/>
    <w:rsid w:val="00152296"/>
    <w:rsid w:val="001615DB"/>
    <w:rsid w:val="0016411A"/>
    <w:rsid w:val="001646EE"/>
    <w:rsid w:val="00176A2C"/>
    <w:rsid w:val="00176FEF"/>
    <w:rsid w:val="001779C9"/>
    <w:rsid w:val="001808D6"/>
    <w:rsid w:val="00182165"/>
    <w:rsid w:val="00182ED1"/>
    <w:rsid w:val="00186AEA"/>
    <w:rsid w:val="00186EC3"/>
    <w:rsid w:val="00192648"/>
    <w:rsid w:val="001A1E07"/>
    <w:rsid w:val="001A1F4D"/>
    <w:rsid w:val="001A2EEE"/>
    <w:rsid w:val="001C052B"/>
    <w:rsid w:val="001C0C53"/>
    <w:rsid w:val="001C75A0"/>
    <w:rsid w:val="001D62B4"/>
    <w:rsid w:val="001E4BDF"/>
    <w:rsid w:val="001E5F61"/>
    <w:rsid w:val="001F0821"/>
    <w:rsid w:val="001F50F7"/>
    <w:rsid w:val="001F5421"/>
    <w:rsid w:val="001F60C9"/>
    <w:rsid w:val="001F791D"/>
    <w:rsid w:val="00200B64"/>
    <w:rsid w:val="00201B42"/>
    <w:rsid w:val="00217D58"/>
    <w:rsid w:val="00220580"/>
    <w:rsid w:val="00231950"/>
    <w:rsid w:val="00242C01"/>
    <w:rsid w:val="00242D02"/>
    <w:rsid w:val="002455BC"/>
    <w:rsid w:val="00253A19"/>
    <w:rsid w:val="0025492C"/>
    <w:rsid w:val="002572B7"/>
    <w:rsid w:val="0025790A"/>
    <w:rsid w:val="00265727"/>
    <w:rsid w:val="00271F46"/>
    <w:rsid w:val="002818F5"/>
    <w:rsid w:val="00282441"/>
    <w:rsid w:val="002838DE"/>
    <w:rsid w:val="00284708"/>
    <w:rsid w:val="00285988"/>
    <w:rsid w:val="0029054A"/>
    <w:rsid w:val="00290FF8"/>
    <w:rsid w:val="002913C8"/>
    <w:rsid w:val="0029245C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2BBB"/>
    <w:rsid w:val="002C3384"/>
    <w:rsid w:val="002C38C3"/>
    <w:rsid w:val="002D0C12"/>
    <w:rsid w:val="002D4926"/>
    <w:rsid w:val="002D60CB"/>
    <w:rsid w:val="002E06BD"/>
    <w:rsid w:val="002E0995"/>
    <w:rsid w:val="002E1C47"/>
    <w:rsid w:val="002E520E"/>
    <w:rsid w:val="002F1CD5"/>
    <w:rsid w:val="002F45C9"/>
    <w:rsid w:val="002F557A"/>
    <w:rsid w:val="002F5D15"/>
    <w:rsid w:val="0030112E"/>
    <w:rsid w:val="00301EBA"/>
    <w:rsid w:val="00303AC5"/>
    <w:rsid w:val="00304972"/>
    <w:rsid w:val="00306283"/>
    <w:rsid w:val="00314DA3"/>
    <w:rsid w:val="003179CC"/>
    <w:rsid w:val="00323240"/>
    <w:rsid w:val="00332781"/>
    <w:rsid w:val="003328DB"/>
    <w:rsid w:val="00333B67"/>
    <w:rsid w:val="00335E70"/>
    <w:rsid w:val="0034098B"/>
    <w:rsid w:val="00341105"/>
    <w:rsid w:val="00341EDB"/>
    <w:rsid w:val="003443C1"/>
    <w:rsid w:val="00346C4B"/>
    <w:rsid w:val="00354C05"/>
    <w:rsid w:val="00364F40"/>
    <w:rsid w:val="00373724"/>
    <w:rsid w:val="00374182"/>
    <w:rsid w:val="0037552F"/>
    <w:rsid w:val="00382160"/>
    <w:rsid w:val="00384657"/>
    <w:rsid w:val="00386D5B"/>
    <w:rsid w:val="00391915"/>
    <w:rsid w:val="00394F9F"/>
    <w:rsid w:val="00395996"/>
    <w:rsid w:val="003A0282"/>
    <w:rsid w:val="003A0A90"/>
    <w:rsid w:val="003A33E5"/>
    <w:rsid w:val="003A41C8"/>
    <w:rsid w:val="003A5D8B"/>
    <w:rsid w:val="003A68F0"/>
    <w:rsid w:val="003A7F13"/>
    <w:rsid w:val="003B2557"/>
    <w:rsid w:val="003C0E35"/>
    <w:rsid w:val="003C2BED"/>
    <w:rsid w:val="003C37A5"/>
    <w:rsid w:val="003D0D85"/>
    <w:rsid w:val="003D1B23"/>
    <w:rsid w:val="003D2D7F"/>
    <w:rsid w:val="003D38B0"/>
    <w:rsid w:val="003D5FA6"/>
    <w:rsid w:val="003D7844"/>
    <w:rsid w:val="003E2208"/>
    <w:rsid w:val="003E2485"/>
    <w:rsid w:val="003E34D3"/>
    <w:rsid w:val="003E79E3"/>
    <w:rsid w:val="003F0160"/>
    <w:rsid w:val="003F08D1"/>
    <w:rsid w:val="00401505"/>
    <w:rsid w:val="0040686B"/>
    <w:rsid w:val="00407EA8"/>
    <w:rsid w:val="004122E4"/>
    <w:rsid w:val="00413056"/>
    <w:rsid w:val="004131B8"/>
    <w:rsid w:val="00413AA7"/>
    <w:rsid w:val="0042558D"/>
    <w:rsid w:val="00430B62"/>
    <w:rsid w:val="004317E4"/>
    <w:rsid w:val="00436133"/>
    <w:rsid w:val="0043613A"/>
    <w:rsid w:val="00436BF6"/>
    <w:rsid w:val="004377D5"/>
    <w:rsid w:val="004475AE"/>
    <w:rsid w:val="004567B8"/>
    <w:rsid w:val="00457F27"/>
    <w:rsid w:val="004606F2"/>
    <w:rsid w:val="00461815"/>
    <w:rsid w:val="00463469"/>
    <w:rsid w:val="00467B8D"/>
    <w:rsid w:val="00473A1D"/>
    <w:rsid w:val="004827B5"/>
    <w:rsid w:val="00482E7C"/>
    <w:rsid w:val="00487DA1"/>
    <w:rsid w:val="00495338"/>
    <w:rsid w:val="004A11CF"/>
    <w:rsid w:val="004A3794"/>
    <w:rsid w:val="004A4B6D"/>
    <w:rsid w:val="004A535C"/>
    <w:rsid w:val="004B0385"/>
    <w:rsid w:val="004B4CA0"/>
    <w:rsid w:val="004B6BC1"/>
    <w:rsid w:val="004C1459"/>
    <w:rsid w:val="004D0602"/>
    <w:rsid w:val="004D2285"/>
    <w:rsid w:val="004D4187"/>
    <w:rsid w:val="004D6477"/>
    <w:rsid w:val="004E065F"/>
    <w:rsid w:val="004E418F"/>
    <w:rsid w:val="004E6D00"/>
    <w:rsid w:val="004F1E96"/>
    <w:rsid w:val="004F2902"/>
    <w:rsid w:val="004F3154"/>
    <w:rsid w:val="004F369A"/>
    <w:rsid w:val="0050095D"/>
    <w:rsid w:val="005029C1"/>
    <w:rsid w:val="00506938"/>
    <w:rsid w:val="00514101"/>
    <w:rsid w:val="0051550D"/>
    <w:rsid w:val="005160FB"/>
    <w:rsid w:val="00517A42"/>
    <w:rsid w:val="0052141D"/>
    <w:rsid w:val="00522B8D"/>
    <w:rsid w:val="00523385"/>
    <w:rsid w:val="00524691"/>
    <w:rsid w:val="005314F9"/>
    <w:rsid w:val="00531F91"/>
    <w:rsid w:val="00534549"/>
    <w:rsid w:val="00546D4F"/>
    <w:rsid w:val="00547172"/>
    <w:rsid w:val="005479FE"/>
    <w:rsid w:val="005508B4"/>
    <w:rsid w:val="00551277"/>
    <w:rsid w:val="00555FEB"/>
    <w:rsid w:val="005579F9"/>
    <w:rsid w:val="00557BF2"/>
    <w:rsid w:val="00557C3C"/>
    <w:rsid w:val="00560807"/>
    <w:rsid w:val="005611D0"/>
    <w:rsid w:val="0056788C"/>
    <w:rsid w:val="00567EFE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BE"/>
    <w:rsid w:val="00603CA3"/>
    <w:rsid w:val="0061194F"/>
    <w:rsid w:val="00614C61"/>
    <w:rsid w:val="00615C3C"/>
    <w:rsid w:val="00616EA9"/>
    <w:rsid w:val="0062314F"/>
    <w:rsid w:val="00630AE1"/>
    <w:rsid w:val="006318C5"/>
    <w:rsid w:val="00631989"/>
    <w:rsid w:val="00633288"/>
    <w:rsid w:val="00636C05"/>
    <w:rsid w:val="00640673"/>
    <w:rsid w:val="006454CC"/>
    <w:rsid w:val="00646059"/>
    <w:rsid w:val="00650836"/>
    <w:rsid w:val="00651367"/>
    <w:rsid w:val="006569AA"/>
    <w:rsid w:val="00660DE6"/>
    <w:rsid w:val="00662FEC"/>
    <w:rsid w:val="006647C5"/>
    <w:rsid w:val="00667018"/>
    <w:rsid w:val="00670648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0FAC"/>
    <w:rsid w:val="006B7039"/>
    <w:rsid w:val="006C2C72"/>
    <w:rsid w:val="006C581A"/>
    <w:rsid w:val="006C6D0E"/>
    <w:rsid w:val="006D28F5"/>
    <w:rsid w:val="006D4B1D"/>
    <w:rsid w:val="006D74F9"/>
    <w:rsid w:val="006E2A26"/>
    <w:rsid w:val="006E43A3"/>
    <w:rsid w:val="006E4CA5"/>
    <w:rsid w:val="006E7BD4"/>
    <w:rsid w:val="006F0735"/>
    <w:rsid w:val="006F106C"/>
    <w:rsid w:val="006F30D8"/>
    <w:rsid w:val="006F34A9"/>
    <w:rsid w:val="007048FA"/>
    <w:rsid w:val="007052FF"/>
    <w:rsid w:val="00706D47"/>
    <w:rsid w:val="00715AD3"/>
    <w:rsid w:val="00716755"/>
    <w:rsid w:val="00716D9E"/>
    <w:rsid w:val="007174F3"/>
    <w:rsid w:val="007207AA"/>
    <w:rsid w:val="00721C29"/>
    <w:rsid w:val="00724438"/>
    <w:rsid w:val="00726338"/>
    <w:rsid w:val="00727BD6"/>
    <w:rsid w:val="00733007"/>
    <w:rsid w:val="00733B2B"/>
    <w:rsid w:val="0073588D"/>
    <w:rsid w:val="007419A7"/>
    <w:rsid w:val="0074268D"/>
    <w:rsid w:val="0074520D"/>
    <w:rsid w:val="007457F3"/>
    <w:rsid w:val="0074692D"/>
    <w:rsid w:val="00750181"/>
    <w:rsid w:val="00750BE8"/>
    <w:rsid w:val="00751CEF"/>
    <w:rsid w:val="0075541B"/>
    <w:rsid w:val="007616EE"/>
    <w:rsid w:val="00763345"/>
    <w:rsid w:val="00763695"/>
    <w:rsid w:val="0076420A"/>
    <w:rsid w:val="00764DB9"/>
    <w:rsid w:val="007725E5"/>
    <w:rsid w:val="0078160D"/>
    <w:rsid w:val="007830F4"/>
    <w:rsid w:val="00783B6C"/>
    <w:rsid w:val="00784122"/>
    <w:rsid w:val="0078480B"/>
    <w:rsid w:val="00784F92"/>
    <w:rsid w:val="00786134"/>
    <w:rsid w:val="00790F5E"/>
    <w:rsid w:val="007928D2"/>
    <w:rsid w:val="00792CCD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5C72"/>
    <w:rsid w:val="007D5CDD"/>
    <w:rsid w:val="007D6592"/>
    <w:rsid w:val="007E3FDF"/>
    <w:rsid w:val="007E6E89"/>
    <w:rsid w:val="007E7466"/>
    <w:rsid w:val="007F086D"/>
    <w:rsid w:val="008022C3"/>
    <w:rsid w:val="008038B8"/>
    <w:rsid w:val="00807369"/>
    <w:rsid w:val="008140DF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3EE1"/>
    <w:rsid w:val="00834318"/>
    <w:rsid w:val="0084379E"/>
    <w:rsid w:val="00843F48"/>
    <w:rsid w:val="00851FB5"/>
    <w:rsid w:val="008528F6"/>
    <w:rsid w:val="00863792"/>
    <w:rsid w:val="008672A1"/>
    <w:rsid w:val="00876093"/>
    <w:rsid w:val="00882896"/>
    <w:rsid w:val="00894A75"/>
    <w:rsid w:val="00894D30"/>
    <w:rsid w:val="00897986"/>
    <w:rsid w:val="008A0263"/>
    <w:rsid w:val="008A2B16"/>
    <w:rsid w:val="008B2FD6"/>
    <w:rsid w:val="008B5136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905585"/>
    <w:rsid w:val="0090634C"/>
    <w:rsid w:val="00916A9D"/>
    <w:rsid w:val="00920E37"/>
    <w:rsid w:val="00923DD1"/>
    <w:rsid w:val="00926845"/>
    <w:rsid w:val="00931DB5"/>
    <w:rsid w:val="00934429"/>
    <w:rsid w:val="00936C68"/>
    <w:rsid w:val="00937091"/>
    <w:rsid w:val="00943C71"/>
    <w:rsid w:val="0094566C"/>
    <w:rsid w:val="00946D8C"/>
    <w:rsid w:val="0095490C"/>
    <w:rsid w:val="009559CB"/>
    <w:rsid w:val="0096277A"/>
    <w:rsid w:val="00962C19"/>
    <w:rsid w:val="00964284"/>
    <w:rsid w:val="0096499E"/>
    <w:rsid w:val="00964B5C"/>
    <w:rsid w:val="00965985"/>
    <w:rsid w:val="00967C1B"/>
    <w:rsid w:val="009745EF"/>
    <w:rsid w:val="009752B6"/>
    <w:rsid w:val="009756F6"/>
    <w:rsid w:val="0098044E"/>
    <w:rsid w:val="009868F5"/>
    <w:rsid w:val="009946BB"/>
    <w:rsid w:val="0099663F"/>
    <w:rsid w:val="009A2DC8"/>
    <w:rsid w:val="009A6795"/>
    <w:rsid w:val="009A6A97"/>
    <w:rsid w:val="009C1AB1"/>
    <w:rsid w:val="009C2E64"/>
    <w:rsid w:val="009C4ADA"/>
    <w:rsid w:val="009D0048"/>
    <w:rsid w:val="009E1D5E"/>
    <w:rsid w:val="009E61AC"/>
    <w:rsid w:val="009F1C80"/>
    <w:rsid w:val="009F2FB8"/>
    <w:rsid w:val="009F32C9"/>
    <w:rsid w:val="009F343B"/>
    <w:rsid w:val="009F44D7"/>
    <w:rsid w:val="009F4711"/>
    <w:rsid w:val="009F4A88"/>
    <w:rsid w:val="009F7827"/>
    <w:rsid w:val="00A03364"/>
    <w:rsid w:val="00A04476"/>
    <w:rsid w:val="00A076FF"/>
    <w:rsid w:val="00A1231A"/>
    <w:rsid w:val="00A17BA8"/>
    <w:rsid w:val="00A20646"/>
    <w:rsid w:val="00A26FEB"/>
    <w:rsid w:val="00A30BB6"/>
    <w:rsid w:val="00A3141F"/>
    <w:rsid w:val="00A33CC3"/>
    <w:rsid w:val="00A3539D"/>
    <w:rsid w:val="00A358B8"/>
    <w:rsid w:val="00A42225"/>
    <w:rsid w:val="00A50D81"/>
    <w:rsid w:val="00A60506"/>
    <w:rsid w:val="00A64E4C"/>
    <w:rsid w:val="00A673B0"/>
    <w:rsid w:val="00A756ED"/>
    <w:rsid w:val="00A776EA"/>
    <w:rsid w:val="00A81533"/>
    <w:rsid w:val="00A85E9E"/>
    <w:rsid w:val="00A91B89"/>
    <w:rsid w:val="00A93067"/>
    <w:rsid w:val="00A9370E"/>
    <w:rsid w:val="00A93840"/>
    <w:rsid w:val="00AA11F2"/>
    <w:rsid w:val="00AA122C"/>
    <w:rsid w:val="00AA1FC6"/>
    <w:rsid w:val="00AA4779"/>
    <w:rsid w:val="00AA5800"/>
    <w:rsid w:val="00AA7E29"/>
    <w:rsid w:val="00AB0192"/>
    <w:rsid w:val="00AB26D2"/>
    <w:rsid w:val="00AB5EC6"/>
    <w:rsid w:val="00AC03FA"/>
    <w:rsid w:val="00AC68ED"/>
    <w:rsid w:val="00AD2B44"/>
    <w:rsid w:val="00AD7357"/>
    <w:rsid w:val="00AE16FB"/>
    <w:rsid w:val="00AE1B40"/>
    <w:rsid w:val="00AE586B"/>
    <w:rsid w:val="00AE64E9"/>
    <w:rsid w:val="00AF2271"/>
    <w:rsid w:val="00AF59DD"/>
    <w:rsid w:val="00B0006C"/>
    <w:rsid w:val="00B0152E"/>
    <w:rsid w:val="00B03E96"/>
    <w:rsid w:val="00B03F75"/>
    <w:rsid w:val="00B05F48"/>
    <w:rsid w:val="00B104B0"/>
    <w:rsid w:val="00B13C37"/>
    <w:rsid w:val="00B163E5"/>
    <w:rsid w:val="00B23D89"/>
    <w:rsid w:val="00B263C0"/>
    <w:rsid w:val="00B319F2"/>
    <w:rsid w:val="00B327AB"/>
    <w:rsid w:val="00B355C7"/>
    <w:rsid w:val="00B35F0B"/>
    <w:rsid w:val="00B42E49"/>
    <w:rsid w:val="00B43457"/>
    <w:rsid w:val="00B510FE"/>
    <w:rsid w:val="00B52692"/>
    <w:rsid w:val="00B538CB"/>
    <w:rsid w:val="00B54244"/>
    <w:rsid w:val="00B56301"/>
    <w:rsid w:val="00B60900"/>
    <w:rsid w:val="00B61832"/>
    <w:rsid w:val="00B62E75"/>
    <w:rsid w:val="00B63AB8"/>
    <w:rsid w:val="00B64137"/>
    <w:rsid w:val="00B64176"/>
    <w:rsid w:val="00B66C1F"/>
    <w:rsid w:val="00B66DFC"/>
    <w:rsid w:val="00B671E4"/>
    <w:rsid w:val="00B714F9"/>
    <w:rsid w:val="00B76FD0"/>
    <w:rsid w:val="00B77D73"/>
    <w:rsid w:val="00B871B0"/>
    <w:rsid w:val="00B90B76"/>
    <w:rsid w:val="00B9110C"/>
    <w:rsid w:val="00B92DBA"/>
    <w:rsid w:val="00BA3567"/>
    <w:rsid w:val="00BA6A3E"/>
    <w:rsid w:val="00BB4512"/>
    <w:rsid w:val="00BB76FA"/>
    <w:rsid w:val="00BC3A4F"/>
    <w:rsid w:val="00BC4DFE"/>
    <w:rsid w:val="00BD01D1"/>
    <w:rsid w:val="00BD2DC6"/>
    <w:rsid w:val="00BD47D2"/>
    <w:rsid w:val="00BD4A9C"/>
    <w:rsid w:val="00BD7CE2"/>
    <w:rsid w:val="00BE2375"/>
    <w:rsid w:val="00BE329C"/>
    <w:rsid w:val="00BE3613"/>
    <w:rsid w:val="00BE3EF6"/>
    <w:rsid w:val="00BE6F13"/>
    <w:rsid w:val="00C02919"/>
    <w:rsid w:val="00C041D0"/>
    <w:rsid w:val="00C04529"/>
    <w:rsid w:val="00C051B6"/>
    <w:rsid w:val="00C063A3"/>
    <w:rsid w:val="00C14C26"/>
    <w:rsid w:val="00C16D06"/>
    <w:rsid w:val="00C20042"/>
    <w:rsid w:val="00C21E75"/>
    <w:rsid w:val="00C27C1E"/>
    <w:rsid w:val="00C27EC0"/>
    <w:rsid w:val="00C310FE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701E5"/>
    <w:rsid w:val="00C83521"/>
    <w:rsid w:val="00C90C31"/>
    <w:rsid w:val="00C91812"/>
    <w:rsid w:val="00C943F0"/>
    <w:rsid w:val="00CB1005"/>
    <w:rsid w:val="00CB241F"/>
    <w:rsid w:val="00CB3721"/>
    <w:rsid w:val="00CB5C8B"/>
    <w:rsid w:val="00CC00C6"/>
    <w:rsid w:val="00CC345C"/>
    <w:rsid w:val="00CC55D7"/>
    <w:rsid w:val="00CD0683"/>
    <w:rsid w:val="00CD296D"/>
    <w:rsid w:val="00CD2DC8"/>
    <w:rsid w:val="00CD2DDC"/>
    <w:rsid w:val="00CD4D64"/>
    <w:rsid w:val="00CE1E4D"/>
    <w:rsid w:val="00CE433D"/>
    <w:rsid w:val="00CE4AEC"/>
    <w:rsid w:val="00CF01C4"/>
    <w:rsid w:val="00CF1A45"/>
    <w:rsid w:val="00CF1D57"/>
    <w:rsid w:val="00D013AF"/>
    <w:rsid w:val="00D01DE0"/>
    <w:rsid w:val="00D0274A"/>
    <w:rsid w:val="00D04D0A"/>
    <w:rsid w:val="00D05E71"/>
    <w:rsid w:val="00D16D84"/>
    <w:rsid w:val="00D171EE"/>
    <w:rsid w:val="00D17D05"/>
    <w:rsid w:val="00D20F93"/>
    <w:rsid w:val="00D2373F"/>
    <w:rsid w:val="00D32FB0"/>
    <w:rsid w:val="00D34A15"/>
    <w:rsid w:val="00D403CC"/>
    <w:rsid w:val="00D45A0B"/>
    <w:rsid w:val="00D50708"/>
    <w:rsid w:val="00D51DB9"/>
    <w:rsid w:val="00D56A61"/>
    <w:rsid w:val="00D5701B"/>
    <w:rsid w:val="00D609C7"/>
    <w:rsid w:val="00D626B4"/>
    <w:rsid w:val="00D65C58"/>
    <w:rsid w:val="00D65DA6"/>
    <w:rsid w:val="00D67185"/>
    <w:rsid w:val="00D84B50"/>
    <w:rsid w:val="00D85E41"/>
    <w:rsid w:val="00D910BE"/>
    <w:rsid w:val="00D9255C"/>
    <w:rsid w:val="00D93C7D"/>
    <w:rsid w:val="00D9654C"/>
    <w:rsid w:val="00DA1C4D"/>
    <w:rsid w:val="00DA352B"/>
    <w:rsid w:val="00DA361D"/>
    <w:rsid w:val="00DA512C"/>
    <w:rsid w:val="00DA7F30"/>
    <w:rsid w:val="00DB1591"/>
    <w:rsid w:val="00DB3BEF"/>
    <w:rsid w:val="00DD3B76"/>
    <w:rsid w:val="00DD6009"/>
    <w:rsid w:val="00DD63CE"/>
    <w:rsid w:val="00DD7DAB"/>
    <w:rsid w:val="00DD7FB5"/>
    <w:rsid w:val="00DE053C"/>
    <w:rsid w:val="00DE17D8"/>
    <w:rsid w:val="00DE285A"/>
    <w:rsid w:val="00DE48F5"/>
    <w:rsid w:val="00DF49B1"/>
    <w:rsid w:val="00DF52EB"/>
    <w:rsid w:val="00DF5CC8"/>
    <w:rsid w:val="00E007A3"/>
    <w:rsid w:val="00E05107"/>
    <w:rsid w:val="00E13389"/>
    <w:rsid w:val="00E139A4"/>
    <w:rsid w:val="00E22F82"/>
    <w:rsid w:val="00E25811"/>
    <w:rsid w:val="00E272C5"/>
    <w:rsid w:val="00E32A02"/>
    <w:rsid w:val="00E40069"/>
    <w:rsid w:val="00E412F3"/>
    <w:rsid w:val="00E41E2E"/>
    <w:rsid w:val="00E429E9"/>
    <w:rsid w:val="00E43B26"/>
    <w:rsid w:val="00E43FDC"/>
    <w:rsid w:val="00E44809"/>
    <w:rsid w:val="00E54350"/>
    <w:rsid w:val="00E62270"/>
    <w:rsid w:val="00E701D8"/>
    <w:rsid w:val="00E72C7D"/>
    <w:rsid w:val="00E762AA"/>
    <w:rsid w:val="00E76DC7"/>
    <w:rsid w:val="00E77E9C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643A"/>
    <w:rsid w:val="00ED09C3"/>
    <w:rsid w:val="00ED239C"/>
    <w:rsid w:val="00ED3497"/>
    <w:rsid w:val="00ED6936"/>
    <w:rsid w:val="00EE06AF"/>
    <w:rsid w:val="00EE5A12"/>
    <w:rsid w:val="00EE7BEF"/>
    <w:rsid w:val="00EF0BA0"/>
    <w:rsid w:val="00EF10DB"/>
    <w:rsid w:val="00EF28FA"/>
    <w:rsid w:val="00EF389B"/>
    <w:rsid w:val="00F0194B"/>
    <w:rsid w:val="00F019CB"/>
    <w:rsid w:val="00F02EC4"/>
    <w:rsid w:val="00F03608"/>
    <w:rsid w:val="00F12321"/>
    <w:rsid w:val="00F15319"/>
    <w:rsid w:val="00F17DF2"/>
    <w:rsid w:val="00F201C9"/>
    <w:rsid w:val="00F23248"/>
    <w:rsid w:val="00F23C92"/>
    <w:rsid w:val="00F24AFE"/>
    <w:rsid w:val="00F35590"/>
    <w:rsid w:val="00F35B8B"/>
    <w:rsid w:val="00F522CE"/>
    <w:rsid w:val="00F54633"/>
    <w:rsid w:val="00F54FDB"/>
    <w:rsid w:val="00F57468"/>
    <w:rsid w:val="00F6417D"/>
    <w:rsid w:val="00F71F6B"/>
    <w:rsid w:val="00F76FDD"/>
    <w:rsid w:val="00F80898"/>
    <w:rsid w:val="00F80BCA"/>
    <w:rsid w:val="00F84B85"/>
    <w:rsid w:val="00F872E5"/>
    <w:rsid w:val="00F87BE1"/>
    <w:rsid w:val="00F9423F"/>
    <w:rsid w:val="00F97A69"/>
    <w:rsid w:val="00FA00CC"/>
    <w:rsid w:val="00FB2DE8"/>
    <w:rsid w:val="00FB310B"/>
    <w:rsid w:val="00FC2154"/>
    <w:rsid w:val="00FC56A8"/>
    <w:rsid w:val="00FD08AD"/>
    <w:rsid w:val="00FD5BCC"/>
    <w:rsid w:val="00FE2AEF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locked/>
    <w:rsid w:val="00D67185"/>
    <w:rPr>
      <w:rFonts w:ascii="Calibri" w:eastAsia="Calibri" w:hAnsi="Calibri"/>
      <w:sz w:val="22"/>
      <w:szCs w:val="22"/>
      <w:lang w:eastAsia="en-GB"/>
    </w:rPr>
  </w:style>
  <w:style w:type="paragraph" w:customStyle="1" w:styleId="3GPPAgreements">
    <w:name w:val="3GPP Agreements"/>
    <w:basedOn w:val="Normal"/>
    <w:link w:val="3GPPAgreementsChar"/>
    <w:qFormat/>
    <w:rsid w:val="00D67185"/>
    <w:pPr>
      <w:numPr>
        <w:numId w:val="47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D67185"/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1561</TotalTime>
  <Pages>5</Pages>
  <Words>1756</Words>
  <Characters>11388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13118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</cp:lastModifiedBy>
  <cp:revision>78</cp:revision>
  <cp:lastPrinted>2010-09-20T12:59:00Z</cp:lastPrinted>
  <dcterms:created xsi:type="dcterms:W3CDTF">2022-04-14T23:55:00Z</dcterms:created>
  <dcterms:modified xsi:type="dcterms:W3CDTF">2022-11-03T15:36:00Z</dcterms:modified>
</cp:coreProperties>
</file>